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E9" w:rsidRDefault="00C464E9" w:rsidP="005F0CA6">
      <w:pPr>
        <w:pageBreakBefore/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Pr="00C464E9" w:rsidRDefault="00C464E9" w:rsidP="00C464E9">
      <w:pPr>
        <w:spacing w:before="240"/>
        <w:jc w:val="center"/>
        <w:rPr>
          <w:b/>
          <w:sz w:val="28"/>
          <w:szCs w:val="28"/>
        </w:rPr>
      </w:pPr>
    </w:p>
    <w:p w:rsidR="00C464E9" w:rsidRPr="00C464E9" w:rsidRDefault="00C464E9" w:rsidP="00C464E9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>Часть 1.</w:t>
      </w:r>
    </w:p>
    <w:p w:rsidR="007A782C" w:rsidRPr="00C464E9" w:rsidRDefault="007A782C" w:rsidP="007A782C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>Положени</w:t>
      </w:r>
      <w:r>
        <w:rPr>
          <w:b/>
          <w:sz w:val="28"/>
          <w:szCs w:val="28"/>
        </w:rPr>
        <w:t>я</w:t>
      </w:r>
      <w:r w:rsidRPr="00C464E9">
        <w:rPr>
          <w:b/>
          <w:sz w:val="28"/>
          <w:szCs w:val="28"/>
        </w:rPr>
        <w:t xml:space="preserve"> о размещении объектов капитального строительства</w:t>
      </w:r>
      <w:r>
        <w:rPr>
          <w:b/>
          <w:sz w:val="28"/>
          <w:szCs w:val="28"/>
        </w:rPr>
        <w:t xml:space="preserve"> федерального, регионального или местного значения и характеристиках планируемого развития территории</w:t>
      </w:r>
    </w:p>
    <w:p w:rsidR="000C7766" w:rsidRDefault="000C7766" w:rsidP="00C464E9">
      <w:pPr>
        <w:spacing w:before="240"/>
        <w:jc w:val="center"/>
        <w:rPr>
          <w:b/>
          <w:sz w:val="28"/>
          <w:szCs w:val="28"/>
        </w:rPr>
      </w:pPr>
    </w:p>
    <w:p w:rsidR="009F223E" w:rsidRDefault="009F223E" w:rsidP="005C4E65">
      <w:pPr>
        <w:pageBreakBefore/>
        <w:jc w:val="center"/>
        <w:rPr>
          <w:b/>
          <w:spacing w:val="-4"/>
          <w:sz w:val="28"/>
          <w:szCs w:val="28"/>
        </w:rPr>
      </w:pPr>
      <w:bookmarkStart w:id="0" w:name="_Toc361126888"/>
      <w:bookmarkStart w:id="1" w:name="_Toc361127043"/>
      <w:bookmarkStart w:id="2" w:name="_Toc378810138"/>
      <w:bookmarkStart w:id="3" w:name="_Toc422475330"/>
      <w:r w:rsidRPr="005F0CA6">
        <w:rPr>
          <w:b/>
          <w:spacing w:val="-4"/>
          <w:sz w:val="28"/>
          <w:szCs w:val="28"/>
        </w:rPr>
        <w:lastRenderedPageBreak/>
        <w:t>СОСТАВ ПРОЕКТА</w:t>
      </w:r>
      <w:bookmarkEnd w:id="0"/>
      <w:bookmarkEnd w:id="1"/>
      <w:bookmarkEnd w:id="2"/>
      <w:bookmarkEnd w:id="3"/>
    </w:p>
    <w:p w:rsidR="0074130D" w:rsidRPr="0074130D" w:rsidRDefault="0074130D" w:rsidP="0074130D">
      <w:pPr>
        <w:ind w:firstLine="425"/>
        <w:rPr>
          <w:b/>
          <w:sz w:val="16"/>
          <w:szCs w:val="16"/>
        </w:rPr>
      </w:pPr>
      <w:bookmarkStart w:id="4" w:name="_Toc361126889"/>
      <w:bookmarkStart w:id="5" w:name="_Toc361127044"/>
      <w:bookmarkStart w:id="6" w:name="_Toc378810139"/>
    </w:p>
    <w:p w:rsidR="00A55F95" w:rsidRPr="00DC2B7D" w:rsidRDefault="00A55F95" w:rsidP="00561E10">
      <w:pPr>
        <w:ind w:firstLine="425"/>
        <w:rPr>
          <w:b/>
          <w:sz w:val="26"/>
          <w:szCs w:val="26"/>
        </w:rPr>
      </w:pPr>
      <w:r w:rsidRPr="00E27BB8">
        <w:rPr>
          <w:b/>
          <w:sz w:val="26"/>
          <w:szCs w:val="26"/>
        </w:rPr>
        <w:t xml:space="preserve">Том </w:t>
      </w:r>
      <w:r w:rsidR="00925B24" w:rsidRPr="00E27BB8">
        <w:rPr>
          <w:b/>
          <w:sz w:val="26"/>
          <w:szCs w:val="26"/>
        </w:rPr>
        <w:t>I</w:t>
      </w:r>
      <w:r w:rsidRPr="00E27BB8">
        <w:rPr>
          <w:b/>
          <w:sz w:val="26"/>
          <w:szCs w:val="26"/>
        </w:rPr>
        <w:t xml:space="preserve">. </w:t>
      </w:r>
      <w:r w:rsidR="0072319A">
        <w:rPr>
          <w:b/>
          <w:sz w:val="26"/>
          <w:szCs w:val="26"/>
        </w:rPr>
        <w:t>Основная (у</w:t>
      </w:r>
      <w:r w:rsidRPr="00E27BB8">
        <w:rPr>
          <w:b/>
          <w:sz w:val="26"/>
          <w:szCs w:val="26"/>
        </w:rPr>
        <w:t>тверждаема</w:t>
      </w:r>
      <w:r w:rsidR="0072319A">
        <w:rPr>
          <w:b/>
          <w:sz w:val="26"/>
          <w:szCs w:val="26"/>
        </w:rPr>
        <w:t>я)</w:t>
      </w:r>
      <w:r w:rsidRPr="00E27BB8">
        <w:rPr>
          <w:b/>
          <w:sz w:val="26"/>
          <w:szCs w:val="26"/>
        </w:rPr>
        <w:t xml:space="preserve"> часть проекта планировки</w:t>
      </w:r>
      <w:bookmarkEnd w:id="4"/>
      <w:bookmarkEnd w:id="5"/>
      <w:bookmarkEnd w:id="6"/>
      <w:r w:rsidRPr="00E27BB8">
        <w:rPr>
          <w:b/>
          <w:sz w:val="26"/>
          <w:szCs w:val="26"/>
        </w:rPr>
        <w:t>.</w:t>
      </w:r>
    </w:p>
    <w:p w:rsidR="00A55F95" w:rsidRPr="00E27BB8" w:rsidRDefault="00A55F95" w:rsidP="00561E10">
      <w:pPr>
        <w:ind w:firstLine="425"/>
        <w:rPr>
          <w:sz w:val="26"/>
          <w:szCs w:val="26"/>
        </w:rPr>
      </w:pPr>
      <w:bookmarkStart w:id="7" w:name="_Toc361126890"/>
      <w:bookmarkStart w:id="8" w:name="_Toc361127045"/>
      <w:bookmarkStart w:id="9" w:name="_Toc378810140"/>
      <w:r w:rsidRPr="00E27BB8">
        <w:rPr>
          <w:sz w:val="26"/>
          <w:szCs w:val="26"/>
        </w:rPr>
        <w:t xml:space="preserve">Часть 1. </w:t>
      </w:r>
      <w:bookmarkEnd w:id="7"/>
      <w:bookmarkEnd w:id="8"/>
      <w:bookmarkEnd w:id="9"/>
      <w:r w:rsidR="005C4E65" w:rsidRPr="00E27BB8">
        <w:rPr>
          <w:sz w:val="26"/>
          <w:szCs w:val="26"/>
        </w:rPr>
        <w:t>Положени</w:t>
      </w:r>
      <w:r w:rsidR="005C4E65">
        <w:rPr>
          <w:sz w:val="26"/>
          <w:szCs w:val="26"/>
        </w:rPr>
        <w:t>я</w:t>
      </w:r>
      <w:r w:rsidR="005C4E65" w:rsidRPr="00E27BB8">
        <w:rPr>
          <w:sz w:val="26"/>
          <w:szCs w:val="26"/>
        </w:rPr>
        <w:t xml:space="preserve"> о размещении объектов капитального строительства</w:t>
      </w:r>
      <w:r w:rsidR="005C4E65">
        <w:rPr>
          <w:sz w:val="26"/>
          <w:szCs w:val="26"/>
        </w:rPr>
        <w:t xml:space="preserve"> федерального, регионального или местного значения и характеристиках планируемого развития территории</w:t>
      </w:r>
      <w:r w:rsidR="009724D9">
        <w:rPr>
          <w:sz w:val="26"/>
          <w:szCs w:val="26"/>
        </w:rPr>
        <w:t>.</w:t>
      </w:r>
    </w:p>
    <w:p w:rsidR="009724D9" w:rsidRPr="00E27BB8" w:rsidRDefault="009724D9" w:rsidP="009724D9">
      <w:pPr>
        <w:ind w:firstLine="425"/>
        <w:rPr>
          <w:sz w:val="26"/>
          <w:szCs w:val="26"/>
        </w:rPr>
      </w:pPr>
      <w:r w:rsidRPr="00E27BB8">
        <w:rPr>
          <w:sz w:val="26"/>
          <w:szCs w:val="26"/>
        </w:rPr>
        <w:t>Часть 2. Графические материалы:</w:t>
      </w:r>
    </w:p>
    <w:tbl>
      <w:tblPr>
        <w:tblpPr w:leftFromText="180" w:rightFromText="180" w:vertAnchor="text" w:horzAnchor="margin" w:tblpY="169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6379"/>
        <w:gridCol w:w="1276"/>
        <w:gridCol w:w="1417"/>
      </w:tblGrid>
      <w:tr w:rsidR="009724D9" w:rsidRPr="00246D18" w:rsidTr="00A40BBB">
        <w:tc>
          <w:tcPr>
            <w:tcW w:w="675" w:type="dxa"/>
            <w:vAlign w:val="center"/>
          </w:tcPr>
          <w:p w:rsidR="009724D9" w:rsidRPr="00246D18" w:rsidRDefault="009724D9" w:rsidP="007B0C70">
            <w:pPr>
              <w:ind w:right="-408"/>
              <w:rPr>
                <w:b/>
              </w:rPr>
            </w:pPr>
            <w:r w:rsidRPr="00246D18">
              <w:rPr>
                <w:b/>
              </w:rPr>
              <w:t>№</w:t>
            </w:r>
          </w:p>
          <w:p w:rsidR="009724D9" w:rsidRPr="00246D18" w:rsidRDefault="009724D9" w:rsidP="007B0C70">
            <w:pPr>
              <w:ind w:right="-408"/>
              <w:rPr>
                <w:b/>
              </w:rPr>
            </w:pPr>
            <w:proofErr w:type="spellStart"/>
            <w:r w:rsidRPr="00246D18">
              <w:rPr>
                <w:b/>
              </w:rPr>
              <w:t>п</w:t>
            </w:r>
            <w:proofErr w:type="spellEnd"/>
            <w:r w:rsidRPr="00246D18">
              <w:rPr>
                <w:b/>
              </w:rPr>
              <w:t>/</w:t>
            </w:r>
            <w:proofErr w:type="spellStart"/>
            <w:r w:rsidRPr="00246D18">
              <w:rPr>
                <w:b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9724D9" w:rsidRPr="00246D18" w:rsidRDefault="009724D9" w:rsidP="007B0C70">
            <w:pPr>
              <w:rPr>
                <w:b/>
              </w:rPr>
            </w:pPr>
            <w:r w:rsidRPr="00246D18">
              <w:rPr>
                <w:b/>
              </w:rPr>
              <w:t>Наименование чертежа</w:t>
            </w:r>
          </w:p>
        </w:tc>
        <w:tc>
          <w:tcPr>
            <w:tcW w:w="1276" w:type="dxa"/>
            <w:vAlign w:val="center"/>
          </w:tcPr>
          <w:p w:rsidR="009724D9" w:rsidRPr="00246D18" w:rsidRDefault="009724D9" w:rsidP="007B0C70">
            <w:pPr>
              <w:jc w:val="center"/>
              <w:rPr>
                <w:b/>
              </w:rPr>
            </w:pPr>
            <w:r w:rsidRPr="00246D18">
              <w:rPr>
                <w:b/>
              </w:rPr>
              <w:t>Масштаб</w:t>
            </w:r>
          </w:p>
        </w:tc>
        <w:tc>
          <w:tcPr>
            <w:tcW w:w="1417" w:type="dxa"/>
            <w:vAlign w:val="center"/>
          </w:tcPr>
          <w:p w:rsidR="009724D9" w:rsidRPr="00246D18" w:rsidRDefault="009724D9" w:rsidP="007B0C70">
            <w:pPr>
              <w:jc w:val="center"/>
              <w:rPr>
                <w:b/>
              </w:rPr>
            </w:pPr>
            <w:r w:rsidRPr="00246D18">
              <w:rPr>
                <w:b/>
              </w:rPr>
              <w:t>Марка чертежа</w:t>
            </w:r>
          </w:p>
        </w:tc>
      </w:tr>
      <w:tr w:rsidR="005F3F37" w:rsidRPr="00246D18" w:rsidTr="00D402F2">
        <w:trPr>
          <w:trHeight w:val="510"/>
        </w:trPr>
        <w:tc>
          <w:tcPr>
            <w:tcW w:w="675" w:type="dxa"/>
            <w:vAlign w:val="center"/>
          </w:tcPr>
          <w:p w:rsidR="005F3F37" w:rsidRPr="00246D18" w:rsidRDefault="005F3F37" w:rsidP="005F3F37">
            <w:pPr>
              <w:jc w:val="center"/>
            </w:pPr>
            <w:r w:rsidRPr="00246D18">
              <w:t>1</w:t>
            </w:r>
          </w:p>
        </w:tc>
        <w:tc>
          <w:tcPr>
            <w:tcW w:w="6379" w:type="dxa"/>
            <w:vAlign w:val="center"/>
          </w:tcPr>
          <w:p w:rsidR="005F3F37" w:rsidRPr="005F3F37" w:rsidRDefault="005F3F37" w:rsidP="005F3F37">
            <w:pPr>
              <w:ind w:right="-55"/>
            </w:pPr>
            <w:r w:rsidRPr="005F3F37">
              <w:t>Чертеж планировки территории</w:t>
            </w:r>
          </w:p>
        </w:tc>
        <w:tc>
          <w:tcPr>
            <w:tcW w:w="1276" w:type="dxa"/>
            <w:vAlign w:val="center"/>
          </w:tcPr>
          <w:p w:rsidR="005F3F37" w:rsidRPr="005F3F37" w:rsidRDefault="005F3F37" w:rsidP="005F3F37">
            <w:pPr>
              <w:jc w:val="center"/>
            </w:pPr>
            <w:r w:rsidRPr="005F3F37">
              <w:t>1:500</w:t>
            </w:r>
          </w:p>
        </w:tc>
        <w:tc>
          <w:tcPr>
            <w:tcW w:w="1417" w:type="dxa"/>
            <w:vAlign w:val="center"/>
          </w:tcPr>
          <w:p w:rsidR="005F3F37" w:rsidRPr="00246D18" w:rsidRDefault="005F3F37" w:rsidP="005F3F37">
            <w:pPr>
              <w:jc w:val="center"/>
            </w:pPr>
            <w:r w:rsidRPr="00246D18">
              <w:t>ПП-1</w:t>
            </w:r>
          </w:p>
        </w:tc>
      </w:tr>
      <w:tr w:rsidR="005F3F37" w:rsidRPr="00246D18" w:rsidTr="00D402F2">
        <w:trPr>
          <w:trHeight w:val="510"/>
        </w:trPr>
        <w:tc>
          <w:tcPr>
            <w:tcW w:w="675" w:type="dxa"/>
            <w:vAlign w:val="center"/>
          </w:tcPr>
          <w:p w:rsidR="005F3F37" w:rsidRPr="00246D18" w:rsidRDefault="005F3F37" w:rsidP="005F3F37">
            <w:pPr>
              <w:jc w:val="center"/>
            </w:pPr>
            <w:r w:rsidRPr="00246D18">
              <w:t>2</w:t>
            </w:r>
          </w:p>
        </w:tc>
        <w:tc>
          <w:tcPr>
            <w:tcW w:w="6379" w:type="dxa"/>
            <w:vAlign w:val="center"/>
          </w:tcPr>
          <w:p w:rsidR="005F3F37" w:rsidRPr="005F3F37" w:rsidRDefault="005F3F37" w:rsidP="005F3F37">
            <w:pPr>
              <w:ind w:right="-55"/>
            </w:pPr>
            <w:r w:rsidRPr="005F3F37">
              <w:t>Разбивочный чертеж красных линий</w:t>
            </w:r>
          </w:p>
        </w:tc>
        <w:tc>
          <w:tcPr>
            <w:tcW w:w="1276" w:type="dxa"/>
            <w:vAlign w:val="center"/>
          </w:tcPr>
          <w:p w:rsidR="005F3F37" w:rsidRPr="005F3F37" w:rsidRDefault="005F3F37" w:rsidP="005F3F37">
            <w:pPr>
              <w:jc w:val="center"/>
            </w:pPr>
            <w:r w:rsidRPr="005F3F37">
              <w:t>1:500</w:t>
            </w:r>
          </w:p>
        </w:tc>
        <w:tc>
          <w:tcPr>
            <w:tcW w:w="1417" w:type="dxa"/>
            <w:vAlign w:val="center"/>
          </w:tcPr>
          <w:p w:rsidR="005F3F37" w:rsidRPr="00246D18" w:rsidRDefault="005F3F37" w:rsidP="005F3F37">
            <w:pPr>
              <w:ind w:hanging="142"/>
              <w:jc w:val="center"/>
            </w:pPr>
            <w:r w:rsidRPr="00246D18">
              <w:t>ПП-2</w:t>
            </w:r>
          </w:p>
        </w:tc>
      </w:tr>
    </w:tbl>
    <w:p w:rsidR="009724D9" w:rsidRPr="00561E10" w:rsidRDefault="009724D9" w:rsidP="009724D9">
      <w:pPr>
        <w:spacing w:line="360" w:lineRule="auto"/>
        <w:ind w:firstLine="425"/>
        <w:rPr>
          <w:b/>
          <w:sz w:val="16"/>
          <w:szCs w:val="16"/>
        </w:rPr>
      </w:pPr>
      <w:bookmarkStart w:id="10" w:name="_Toc361127046"/>
      <w:bookmarkStart w:id="11" w:name="_Toc378810141"/>
    </w:p>
    <w:p w:rsidR="009724D9" w:rsidRPr="00E27BB8" w:rsidRDefault="009724D9" w:rsidP="009724D9">
      <w:pPr>
        <w:ind w:firstLine="425"/>
        <w:rPr>
          <w:sz w:val="26"/>
          <w:szCs w:val="26"/>
        </w:rPr>
      </w:pPr>
      <w:r w:rsidRPr="00E27BB8">
        <w:rPr>
          <w:b/>
          <w:sz w:val="26"/>
          <w:szCs w:val="26"/>
        </w:rPr>
        <w:t>Том II. Материалы по обоснованию проекта</w:t>
      </w:r>
      <w:r>
        <w:rPr>
          <w:b/>
          <w:sz w:val="26"/>
          <w:szCs w:val="26"/>
        </w:rPr>
        <w:t xml:space="preserve"> планировки территории</w:t>
      </w:r>
      <w:r w:rsidRPr="00E27BB8">
        <w:rPr>
          <w:sz w:val="26"/>
          <w:szCs w:val="26"/>
        </w:rPr>
        <w:t>.</w:t>
      </w:r>
      <w:bookmarkEnd w:id="10"/>
      <w:bookmarkEnd w:id="11"/>
    </w:p>
    <w:p w:rsidR="009724D9" w:rsidRPr="00E27BB8" w:rsidRDefault="009724D9" w:rsidP="009724D9">
      <w:pPr>
        <w:ind w:firstLine="425"/>
        <w:rPr>
          <w:sz w:val="26"/>
          <w:szCs w:val="26"/>
        </w:rPr>
      </w:pPr>
      <w:r w:rsidRPr="00E27BB8">
        <w:rPr>
          <w:sz w:val="26"/>
          <w:szCs w:val="26"/>
        </w:rPr>
        <w:t>Часть 1. Пояснительная записка.</w:t>
      </w:r>
    </w:p>
    <w:p w:rsidR="009724D9" w:rsidRPr="00E27BB8" w:rsidRDefault="009724D9" w:rsidP="00561E10">
      <w:pPr>
        <w:ind w:firstLine="425"/>
        <w:rPr>
          <w:sz w:val="26"/>
          <w:szCs w:val="26"/>
        </w:rPr>
      </w:pPr>
      <w:r w:rsidRPr="00E27BB8">
        <w:rPr>
          <w:sz w:val="26"/>
          <w:szCs w:val="26"/>
        </w:rPr>
        <w:t>Часть 2. Графические материалы:</w:t>
      </w:r>
    </w:p>
    <w:tbl>
      <w:tblPr>
        <w:tblpPr w:leftFromText="180" w:rightFromText="180" w:vertAnchor="text" w:horzAnchor="margin" w:tblpX="-3" w:tblpY="169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6379"/>
        <w:gridCol w:w="1276"/>
        <w:gridCol w:w="1417"/>
      </w:tblGrid>
      <w:tr w:rsidR="009724D9" w:rsidRPr="00246D18" w:rsidTr="007B0C70"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right="-250"/>
              <w:rPr>
                <w:b/>
              </w:rPr>
            </w:pPr>
            <w:r w:rsidRPr="00246D18">
              <w:rPr>
                <w:b/>
              </w:rPr>
              <w:t>№</w:t>
            </w:r>
          </w:p>
          <w:p w:rsidR="009724D9" w:rsidRPr="00246D18" w:rsidRDefault="009724D9" w:rsidP="00561E10">
            <w:pPr>
              <w:ind w:right="-250"/>
              <w:rPr>
                <w:b/>
              </w:rPr>
            </w:pPr>
            <w:proofErr w:type="spellStart"/>
            <w:r w:rsidRPr="00246D18">
              <w:rPr>
                <w:b/>
              </w:rPr>
              <w:t>п</w:t>
            </w:r>
            <w:proofErr w:type="spellEnd"/>
            <w:r w:rsidRPr="00246D18">
              <w:rPr>
                <w:b/>
              </w:rPr>
              <w:t>/</w:t>
            </w:r>
            <w:proofErr w:type="spellStart"/>
            <w:r w:rsidRPr="00246D18">
              <w:rPr>
                <w:b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9724D9" w:rsidRPr="00246D18" w:rsidRDefault="009724D9" w:rsidP="00561E10">
            <w:pPr>
              <w:ind w:firstLine="34"/>
              <w:rPr>
                <w:b/>
              </w:rPr>
            </w:pPr>
            <w:r w:rsidRPr="00246D18">
              <w:rPr>
                <w:b/>
              </w:rPr>
              <w:t>Наименование чертежа</w:t>
            </w:r>
          </w:p>
        </w:tc>
        <w:tc>
          <w:tcPr>
            <w:tcW w:w="1276" w:type="dxa"/>
            <w:vAlign w:val="center"/>
          </w:tcPr>
          <w:p w:rsidR="009724D9" w:rsidRPr="00246D18" w:rsidRDefault="009724D9" w:rsidP="00561E10">
            <w:pPr>
              <w:jc w:val="center"/>
              <w:rPr>
                <w:b/>
              </w:rPr>
            </w:pPr>
            <w:r w:rsidRPr="00246D18">
              <w:rPr>
                <w:b/>
              </w:rPr>
              <w:t>Масштаб</w:t>
            </w:r>
          </w:p>
        </w:tc>
        <w:tc>
          <w:tcPr>
            <w:tcW w:w="1417" w:type="dxa"/>
            <w:vAlign w:val="center"/>
          </w:tcPr>
          <w:p w:rsidR="009724D9" w:rsidRPr="00246D18" w:rsidRDefault="009724D9" w:rsidP="00561E10">
            <w:pPr>
              <w:jc w:val="center"/>
              <w:rPr>
                <w:b/>
              </w:rPr>
            </w:pPr>
            <w:r w:rsidRPr="00246D18">
              <w:rPr>
                <w:b/>
              </w:rPr>
              <w:t>Марка чертежа</w:t>
            </w:r>
          </w:p>
        </w:tc>
      </w:tr>
      <w:tr w:rsidR="009724D9" w:rsidRPr="00246D18" w:rsidTr="00561E10">
        <w:trPr>
          <w:trHeight w:val="570"/>
        </w:trPr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hanging="142"/>
              <w:jc w:val="center"/>
            </w:pPr>
            <w:r w:rsidRPr="00246D18">
              <w:t>1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>Схема расположения элемента планировочной структуры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561E10">
            <w:pPr>
              <w:jc w:val="center"/>
            </w:pPr>
            <w:r w:rsidRPr="005F3F37">
              <w:t>1:10 000</w:t>
            </w:r>
          </w:p>
        </w:tc>
        <w:tc>
          <w:tcPr>
            <w:tcW w:w="1417" w:type="dxa"/>
            <w:vAlign w:val="center"/>
          </w:tcPr>
          <w:p w:rsidR="009724D9" w:rsidRPr="00246D18" w:rsidRDefault="009724D9" w:rsidP="00561E10">
            <w:pPr>
              <w:ind w:firstLine="29"/>
              <w:jc w:val="center"/>
            </w:pPr>
            <w:r w:rsidRPr="00246D18">
              <w:t>ПП-3</w:t>
            </w:r>
          </w:p>
        </w:tc>
      </w:tr>
      <w:tr w:rsidR="009724D9" w:rsidRPr="00246D18" w:rsidTr="007B0C70">
        <w:trPr>
          <w:trHeight w:val="597"/>
        </w:trPr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hanging="142"/>
              <w:jc w:val="center"/>
            </w:pPr>
            <w:r w:rsidRPr="00246D18">
              <w:t>2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1276" w:type="dxa"/>
            <w:vAlign w:val="center"/>
          </w:tcPr>
          <w:p w:rsidR="009724D9" w:rsidRPr="005F3F37" w:rsidRDefault="005F3F37" w:rsidP="00561E10">
            <w:pPr>
              <w:jc w:val="center"/>
            </w:pPr>
            <w:r w:rsidRPr="005F3F37">
              <w:t>1:5</w:t>
            </w:r>
            <w:r w:rsidR="009724D9" w:rsidRPr="005F3F37">
              <w:t>00</w:t>
            </w:r>
          </w:p>
        </w:tc>
        <w:tc>
          <w:tcPr>
            <w:tcW w:w="1417" w:type="dxa"/>
            <w:vAlign w:val="center"/>
          </w:tcPr>
          <w:p w:rsidR="009724D9" w:rsidRPr="00246D18" w:rsidRDefault="009724D9" w:rsidP="00561E10">
            <w:pPr>
              <w:ind w:firstLine="29"/>
              <w:jc w:val="center"/>
            </w:pPr>
            <w:r w:rsidRPr="00246D18">
              <w:t>ПП-4</w:t>
            </w:r>
          </w:p>
        </w:tc>
      </w:tr>
      <w:tr w:rsidR="009724D9" w:rsidRPr="00246D18" w:rsidTr="007B0C70">
        <w:trPr>
          <w:trHeight w:val="524"/>
        </w:trPr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hanging="142"/>
              <w:jc w:val="center"/>
            </w:pPr>
            <w:r w:rsidRPr="00246D18">
              <w:t>3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 xml:space="preserve">Схема границ зон с особыми условиями использования территорий     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561E10">
            <w:pPr>
              <w:jc w:val="center"/>
            </w:pPr>
            <w:r w:rsidRPr="005F3F37">
              <w:t>1:</w:t>
            </w:r>
            <w:r w:rsidR="005F3F37" w:rsidRPr="005F3F37">
              <w:t>5</w:t>
            </w:r>
            <w:r w:rsidRPr="005F3F37">
              <w:t>00</w:t>
            </w:r>
          </w:p>
        </w:tc>
        <w:tc>
          <w:tcPr>
            <w:tcW w:w="1417" w:type="dxa"/>
            <w:vAlign w:val="center"/>
          </w:tcPr>
          <w:p w:rsidR="009724D9" w:rsidRPr="00152F20" w:rsidRDefault="009724D9" w:rsidP="00561E10">
            <w:pPr>
              <w:ind w:firstLine="29"/>
              <w:jc w:val="center"/>
            </w:pPr>
            <w:r w:rsidRPr="00152F20">
              <w:t>ПП-5</w:t>
            </w:r>
          </w:p>
        </w:tc>
      </w:tr>
      <w:tr w:rsidR="009724D9" w:rsidRPr="00246D18" w:rsidTr="007B0C70">
        <w:trPr>
          <w:trHeight w:val="591"/>
        </w:trPr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hanging="142"/>
              <w:jc w:val="center"/>
            </w:pPr>
            <w:r w:rsidRPr="00246D18">
              <w:t>4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>Схема границ территорий объектов культурного наследия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89207C">
            <w:pPr>
              <w:jc w:val="center"/>
            </w:pPr>
            <w:r w:rsidRPr="005F3F37">
              <w:t>1:</w:t>
            </w:r>
            <w:r w:rsidR="0089207C">
              <w:t>10</w:t>
            </w:r>
            <w:r w:rsidRPr="005F3F37">
              <w:t>000</w:t>
            </w:r>
          </w:p>
        </w:tc>
        <w:tc>
          <w:tcPr>
            <w:tcW w:w="1417" w:type="dxa"/>
            <w:vAlign w:val="center"/>
          </w:tcPr>
          <w:p w:rsidR="009724D9" w:rsidRPr="00152F20" w:rsidRDefault="009724D9" w:rsidP="00561E10">
            <w:pPr>
              <w:ind w:firstLine="29"/>
              <w:jc w:val="center"/>
            </w:pPr>
            <w:r w:rsidRPr="00152F20">
              <w:t>ПП-6</w:t>
            </w:r>
          </w:p>
        </w:tc>
      </w:tr>
      <w:tr w:rsidR="009724D9" w:rsidRPr="00246D18" w:rsidTr="007B0C70">
        <w:trPr>
          <w:trHeight w:val="479"/>
        </w:trPr>
        <w:tc>
          <w:tcPr>
            <w:tcW w:w="675" w:type="dxa"/>
            <w:vAlign w:val="center"/>
          </w:tcPr>
          <w:p w:rsidR="009724D9" w:rsidRPr="00246D18" w:rsidRDefault="009724D9" w:rsidP="00561E10">
            <w:pPr>
              <w:ind w:hanging="142"/>
              <w:jc w:val="center"/>
            </w:pPr>
            <w:r>
              <w:t>5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 xml:space="preserve">Схема организации улично-дорожной сети 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561E10">
            <w:pPr>
              <w:jc w:val="center"/>
            </w:pPr>
            <w:r w:rsidRPr="005F3F37">
              <w:t>1:</w:t>
            </w:r>
            <w:r w:rsidR="005F3F37" w:rsidRPr="005F3F37">
              <w:t>5</w:t>
            </w:r>
            <w:r w:rsidRPr="005F3F37">
              <w:t>00</w:t>
            </w:r>
          </w:p>
        </w:tc>
        <w:tc>
          <w:tcPr>
            <w:tcW w:w="1417" w:type="dxa"/>
            <w:vAlign w:val="center"/>
          </w:tcPr>
          <w:p w:rsidR="009724D9" w:rsidRPr="002B5922" w:rsidRDefault="009724D9" w:rsidP="00561E10">
            <w:pPr>
              <w:ind w:firstLine="29"/>
              <w:jc w:val="center"/>
            </w:pPr>
            <w:r w:rsidRPr="002B5922">
              <w:t>ПП-7</w:t>
            </w:r>
          </w:p>
        </w:tc>
      </w:tr>
      <w:tr w:rsidR="009724D9" w:rsidRPr="00246D18" w:rsidTr="007B0C70">
        <w:trPr>
          <w:trHeight w:val="545"/>
        </w:trPr>
        <w:tc>
          <w:tcPr>
            <w:tcW w:w="675" w:type="dxa"/>
            <w:vAlign w:val="center"/>
          </w:tcPr>
          <w:p w:rsidR="009724D9" w:rsidRDefault="009724D9" w:rsidP="00561E10">
            <w:pPr>
              <w:ind w:hanging="142"/>
              <w:jc w:val="center"/>
            </w:pPr>
            <w:r>
              <w:t>6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>Схема вертикальной планировки и инженерной подготовки территории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561E10">
            <w:pPr>
              <w:jc w:val="center"/>
            </w:pPr>
            <w:r w:rsidRPr="005F3F37">
              <w:t>1:</w:t>
            </w:r>
            <w:r w:rsidR="005F3F37" w:rsidRPr="005F3F37">
              <w:t>5</w:t>
            </w:r>
            <w:r w:rsidRPr="005F3F37">
              <w:t>00</w:t>
            </w:r>
          </w:p>
        </w:tc>
        <w:tc>
          <w:tcPr>
            <w:tcW w:w="1417" w:type="dxa"/>
            <w:vAlign w:val="center"/>
          </w:tcPr>
          <w:p w:rsidR="009724D9" w:rsidRPr="000562D0" w:rsidRDefault="009724D9" w:rsidP="00561E10">
            <w:pPr>
              <w:ind w:firstLine="29"/>
              <w:jc w:val="center"/>
            </w:pPr>
            <w:r w:rsidRPr="000562D0">
              <w:t>ПП-8</w:t>
            </w:r>
          </w:p>
        </w:tc>
      </w:tr>
      <w:tr w:rsidR="009724D9" w:rsidRPr="00246D18" w:rsidTr="007B0C70">
        <w:trPr>
          <w:trHeight w:val="545"/>
        </w:trPr>
        <w:tc>
          <w:tcPr>
            <w:tcW w:w="675" w:type="dxa"/>
            <w:vAlign w:val="center"/>
          </w:tcPr>
          <w:p w:rsidR="009724D9" w:rsidRDefault="009724D9" w:rsidP="00561E10">
            <w:pPr>
              <w:ind w:hanging="142"/>
              <w:jc w:val="center"/>
            </w:pPr>
            <w:r>
              <w:t>7</w:t>
            </w:r>
          </w:p>
        </w:tc>
        <w:tc>
          <w:tcPr>
            <w:tcW w:w="6379" w:type="dxa"/>
            <w:vAlign w:val="center"/>
          </w:tcPr>
          <w:p w:rsidR="009724D9" w:rsidRPr="005F3F37" w:rsidRDefault="009724D9" w:rsidP="00561E10">
            <w:pPr>
              <w:ind w:right="-55" w:firstLine="34"/>
            </w:pPr>
            <w:r w:rsidRPr="005F3F37">
              <w:t>Схема инженерных сетей</w:t>
            </w:r>
          </w:p>
        </w:tc>
        <w:tc>
          <w:tcPr>
            <w:tcW w:w="1276" w:type="dxa"/>
            <w:vAlign w:val="center"/>
          </w:tcPr>
          <w:p w:rsidR="009724D9" w:rsidRPr="005F3F37" w:rsidRDefault="009724D9" w:rsidP="00561E10">
            <w:pPr>
              <w:jc w:val="center"/>
            </w:pPr>
            <w:r w:rsidRPr="005F3F37">
              <w:t>1:</w:t>
            </w:r>
            <w:r w:rsidR="005F3F37" w:rsidRPr="005F3F37">
              <w:t>5</w:t>
            </w:r>
            <w:r w:rsidRPr="005F3F37">
              <w:t>00</w:t>
            </w:r>
          </w:p>
        </w:tc>
        <w:tc>
          <w:tcPr>
            <w:tcW w:w="1417" w:type="dxa"/>
            <w:vAlign w:val="center"/>
          </w:tcPr>
          <w:p w:rsidR="009724D9" w:rsidRPr="00246D18" w:rsidRDefault="009724D9" w:rsidP="00561E10">
            <w:pPr>
              <w:ind w:firstLine="29"/>
              <w:jc w:val="center"/>
            </w:pPr>
            <w:r w:rsidRPr="00246D18">
              <w:t>ПП-</w:t>
            </w:r>
            <w:r>
              <w:t>9</w:t>
            </w:r>
          </w:p>
        </w:tc>
      </w:tr>
    </w:tbl>
    <w:p w:rsidR="009724D9" w:rsidRPr="00561E10" w:rsidRDefault="009724D9" w:rsidP="009724D9">
      <w:pPr>
        <w:rPr>
          <w:b/>
          <w:sz w:val="16"/>
          <w:szCs w:val="16"/>
        </w:rPr>
      </w:pPr>
    </w:p>
    <w:p w:rsidR="009724D9" w:rsidRPr="00E27BB8" w:rsidRDefault="009724D9" w:rsidP="009724D9">
      <w:pPr>
        <w:ind w:firstLine="425"/>
        <w:rPr>
          <w:b/>
          <w:sz w:val="26"/>
          <w:szCs w:val="26"/>
        </w:rPr>
      </w:pPr>
      <w:r w:rsidRPr="00350D67">
        <w:rPr>
          <w:b/>
          <w:sz w:val="26"/>
          <w:szCs w:val="26"/>
        </w:rPr>
        <w:t>Том III. Проект</w:t>
      </w:r>
      <w:r w:rsidRPr="00E27BB8">
        <w:rPr>
          <w:b/>
          <w:sz w:val="26"/>
          <w:szCs w:val="26"/>
        </w:rPr>
        <w:t xml:space="preserve"> межевания территории.</w:t>
      </w:r>
    </w:p>
    <w:p w:rsidR="009724D9" w:rsidRPr="00E27BB8" w:rsidRDefault="009724D9" w:rsidP="009724D9">
      <w:pPr>
        <w:ind w:firstLine="425"/>
        <w:rPr>
          <w:sz w:val="26"/>
          <w:szCs w:val="26"/>
        </w:rPr>
      </w:pPr>
      <w:r w:rsidRPr="00E27BB8">
        <w:rPr>
          <w:sz w:val="26"/>
          <w:szCs w:val="26"/>
        </w:rPr>
        <w:t>Часть 1. Пояснительная записка.</w:t>
      </w:r>
    </w:p>
    <w:p w:rsidR="009724D9" w:rsidRDefault="009724D9" w:rsidP="009724D9">
      <w:pPr>
        <w:ind w:firstLine="425"/>
        <w:rPr>
          <w:b/>
          <w:spacing w:val="-4"/>
          <w:sz w:val="28"/>
          <w:szCs w:val="28"/>
        </w:rPr>
      </w:pPr>
      <w:r w:rsidRPr="00E27BB8">
        <w:rPr>
          <w:sz w:val="26"/>
          <w:szCs w:val="26"/>
        </w:rPr>
        <w:t>Часть 2. Графические материалы:</w:t>
      </w:r>
    </w:p>
    <w:tbl>
      <w:tblPr>
        <w:tblpPr w:leftFromText="180" w:rightFromText="180" w:bottomFromText="200" w:vertAnchor="text" w:horzAnchor="margin" w:tblpY="169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6379"/>
        <w:gridCol w:w="1275"/>
        <w:gridCol w:w="1417"/>
      </w:tblGrid>
      <w:tr w:rsidR="009724D9" w:rsidTr="007B0C70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Default="009724D9" w:rsidP="007B0C70">
            <w:pPr>
              <w:spacing w:line="276" w:lineRule="auto"/>
              <w:ind w:right="-408"/>
              <w:rPr>
                <w:b/>
              </w:rPr>
            </w:pPr>
            <w:r>
              <w:rPr>
                <w:b/>
              </w:rPr>
              <w:t>№</w:t>
            </w:r>
          </w:p>
          <w:p w:rsidR="009724D9" w:rsidRDefault="009724D9" w:rsidP="007B0C70">
            <w:pPr>
              <w:spacing w:line="276" w:lineRule="auto"/>
              <w:ind w:right="-408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Default="009724D9" w:rsidP="007B0C70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Наименование чертежа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Default="009724D9" w:rsidP="007B0C70">
            <w:pPr>
              <w:spacing w:line="276" w:lineRule="auto"/>
              <w:rPr>
                <w:b/>
              </w:rPr>
            </w:pPr>
            <w:r>
              <w:rPr>
                <w:b/>
              </w:rPr>
              <w:t>Масштаб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Default="009724D9" w:rsidP="007B0C70">
            <w:pPr>
              <w:spacing w:line="276" w:lineRule="auto"/>
              <w:rPr>
                <w:b/>
              </w:rPr>
            </w:pPr>
            <w:r>
              <w:rPr>
                <w:b/>
              </w:rPr>
              <w:t>Марка чертежа</w:t>
            </w:r>
          </w:p>
        </w:tc>
      </w:tr>
      <w:tr w:rsidR="009724D9" w:rsidTr="007B0C70">
        <w:trPr>
          <w:trHeight w:val="55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left="-142" w:right="-108"/>
              <w:jc w:val="center"/>
            </w:pPr>
            <w:r w:rsidRPr="00561E10"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right="-55" w:firstLine="34"/>
            </w:pPr>
            <w:r w:rsidRPr="00561E10">
              <w:t>Ситуационная схема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5F3F37" w:rsidP="007B0C70">
            <w:pPr>
              <w:ind w:hanging="142"/>
              <w:jc w:val="center"/>
            </w:pPr>
            <w:r w:rsidRPr="00561E10">
              <w:t>1:1</w:t>
            </w:r>
            <w:r w:rsidR="009724D9" w:rsidRPr="00561E10">
              <w:t>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ПМ-1</w:t>
            </w:r>
          </w:p>
        </w:tc>
      </w:tr>
      <w:tr w:rsidR="009724D9" w:rsidTr="007B0C70">
        <w:trPr>
          <w:trHeight w:val="55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left="-142" w:right="-108"/>
              <w:jc w:val="center"/>
            </w:pPr>
            <w:r w:rsidRPr="00561E10"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right="-55" w:firstLine="34"/>
            </w:pPr>
            <w:r w:rsidRPr="00561E10">
              <w:t>Схема расположения образуемых земельных участков на кадастровом плане территории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1:1000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ПМ-2</w:t>
            </w:r>
          </w:p>
        </w:tc>
      </w:tr>
      <w:tr w:rsidR="009724D9" w:rsidTr="007B0C70">
        <w:trPr>
          <w:trHeight w:val="55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left="-142" w:right="-108"/>
              <w:jc w:val="center"/>
            </w:pPr>
            <w:r w:rsidRPr="00561E10"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right="-55" w:firstLine="34"/>
            </w:pPr>
            <w:r w:rsidRPr="00561E10">
              <w:t xml:space="preserve">Чертеж межевания территории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1:</w:t>
            </w:r>
            <w:r w:rsidRPr="00561E10">
              <w:rPr>
                <w:lang w:val="en-US"/>
              </w:rPr>
              <w:t>5</w:t>
            </w:r>
            <w:r w:rsidRPr="00561E10"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ПМ-3</w:t>
            </w:r>
          </w:p>
        </w:tc>
      </w:tr>
      <w:tr w:rsidR="009724D9" w:rsidTr="007B0C70">
        <w:trPr>
          <w:trHeight w:val="42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left="-142" w:right="-108"/>
              <w:jc w:val="center"/>
            </w:pPr>
            <w:r w:rsidRPr="00561E10"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right="-55" w:firstLine="34"/>
            </w:pPr>
            <w:r w:rsidRPr="00561E10">
              <w:t>Чертеж границ зон с особыми условиями использования территории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1:1000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4D9" w:rsidRPr="00561E10" w:rsidRDefault="009724D9" w:rsidP="007B0C70">
            <w:pPr>
              <w:ind w:hanging="142"/>
              <w:jc w:val="center"/>
            </w:pPr>
            <w:r w:rsidRPr="00561E10">
              <w:t>ПМ-4</w:t>
            </w:r>
          </w:p>
        </w:tc>
      </w:tr>
    </w:tbl>
    <w:p w:rsidR="00B834BF" w:rsidRDefault="00ED7C2A" w:rsidP="009724D9">
      <w:pPr>
        <w:pageBreakBefore/>
        <w:spacing w:line="360" w:lineRule="auto"/>
        <w:ind w:firstLine="425"/>
        <w:jc w:val="center"/>
        <w:rPr>
          <w:noProof/>
        </w:rPr>
      </w:pPr>
      <w:r w:rsidRPr="006933EA">
        <w:rPr>
          <w:b/>
          <w:spacing w:val="-4"/>
          <w:sz w:val="28"/>
          <w:szCs w:val="28"/>
        </w:rPr>
        <w:lastRenderedPageBreak/>
        <w:t xml:space="preserve">СОДЕРЖАНИЕ </w:t>
      </w:r>
      <w:r w:rsidR="00DC386C" w:rsidRPr="004A20BC">
        <w:rPr>
          <w:b/>
        </w:rPr>
        <w:fldChar w:fldCharType="begin"/>
      </w:r>
      <w:r w:rsidRPr="004A20BC">
        <w:rPr>
          <w:b/>
        </w:rPr>
        <w:instrText xml:space="preserve"> TOC \o "1-3" \h \z \u </w:instrText>
      </w:r>
      <w:r w:rsidR="00DC386C" w:rsidRPr="004A20BC">
        <w:rPr>
          <w:b/>
        </w:rPr>
        <w:fldChar w:fldCharType="separate"/>
      </w:r>
    </w:p>
    <w:p w:rsidR="00B834BF" w:rsidRDefault="00DC386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65369521" w:history="1">
        <w:r w:rsidR="00B834BF" w:rsidRPr="00F00843">
          <w:rPr>
            <w:rStyle w:val="a3"/>
            <w:rFonts w:ascii="Times New Roman" w:eastAsia="Arial Unicode MS" w:hAnsi="Times New Roman"/>
            <w:noProof/>
          </w:rPr>
          <w:t>Введение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834BF" w:rsidRDefault="00DC386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65369522" w:history="1">
        <w:r w:rsidR="00B834BF" w:rsidRPr="00F00843">
          <w:rPr>
            <w:rStyle w:val="a3"/>
            <w:rFonts w:ascii="Times New Roman" w:eastAsia="Arial Unicode MS" w:hAnsi="Times New Roman"/>
            <w:noProof/>
          </w:rPr>
          <w:t>1. ПЛАНИРОВОЧНАЯ ОРГАНИЗАЦИЯ ТЕРРИТОРИИ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834BF" w:rsidRDefault="00DC386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65369523" w:history="1">
        <w:r w:rsidR="00B834BF" w:rsidRPr="00F00843">
          <w:rPr>
            <w:rStyle w:val="a3"/>
            <w:rFonts w:ascii="Times New Roman" w:eastAsia="Arial Unicode MS" w:hAnsi="Times New Roman"/>
            <w:noProof/>
          </w:rPr>
          <w:t>2. ПОЛОСА ОТВОДА ЗЕМЕЛЬНОГО УЧАСТКА, ПРЕДОСТАВЛЕННОГО ДЛЯ РАЗМЕЩЕНИЯ ЛИНЕЙНОГО ОБЪЕКТА.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834BF" w:rsidRDefault="00DC386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5369524" w:history="1">
        <w:r w:rsidR="00B834BF" w:rsidRPr="00F00843">
          <w:rPr>
            <w:rStyle w:val="a3"/>
            <w:noProof/>
          </w:rPr>
          <w:t>2.1. Параметры полосы отвода для размещения линейных объектов.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834BF" w:rsidRDefault="00DC386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5369525" w:history="1">
        <w:r w:rsidR="00B834BF" w:rsidRPr="00F00843">
          <w:rPr>
            <w:rStyle w:val="a3"/>
            <w:rFonts w:eastAsia="Arial Unicode MS"/>
            <w:noProof/>
          </w:rPr>
          <w:t xml:space="preserve">2.2. </w:t>
        </w:r>
        <w:r w:rsidR="00B834BF" w:rsidRPr="00F00843">
          <w:rPr>
            <w:rStyle w:val="a3"/>
            <w:noProof/>
          </w:rPr>
          <w:t>Расчет полосы отвода земельного участка.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834BF" w:rsidRDefault="00DC386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65369526" w:history="1">
        <w:r w:rsidR="00B834BF" w:rsidRPr="00F00843">
          <w:rPr>
            <w:rStyle w:val="a3"/>
            <w:rFonts w:ascii="Times New Roman" w:eastAsia="Arial Unicode MS" w:hAnsi="Times New Roman"/>
            <w:noProof/>
          </w:rPr>
          <w:t>3. ОСНОВНЫЕ ТЕХНИКО-ЭКОНОМИЧЕСКИЕ ПОКАЗАТЕЛИ ПРОЕКТА</w:t>
        </w:r>
        <w:r w:rsidR="00B834B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834BF">
          <w:rPr>
            <w:noProof/>
            <w:webHidden/>
          </w:rPr>
          <w:instrText xml:space="preserve"> PAGEREF _Toc465369526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3BA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7C2A" w:rsidRPr="004A20BC" w:rsidRDefault="00DC386C" w:rsidP="00ED7C2A">
      <w:pPr>
        <w:rPr>
          <w:b/>
        </w:rPr>
      </w:pPr>
      <w:r w:rsidRPr="004A20BC">
        <w:rPr>
          <w:b/>
        </w:rPr>
        <w:fldChar w:fldCharType="end"/>
      </w:r>
    </w:p>
    <w:p w:rsidR="00ED7C2A" w:rsidRPr="004A20BC" w:rsidRDefault="00ED7C2A" w:rsidP="00ED7C2A">
      <w:pPr>
        <w:spacing w:after="200" w:line="276" w:lineRule="auto"/>
        <w:rPr>
          <w:b/>
        </w:rPr>
      </w:pPr>
      <w:r w:rsidRPr="004A20BC">
        <w:rPr>
          <w:b/>
        </w:rPr>
        <w:br w:type="page"/>
      </w:r>
    </w:p>
    <w:p w:rsidR="00ED7C2A" w:rsidRPr="005C43BA" w:rsidRDefault="00ED7C2A" w:rsidP="004468B9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12" w:name="_Toc465369521"/>
      <w:r w:rsidRPr="005C43BA">
        <w:rPr>
          <w:rFonts w:ascii="Times New Roman" w:hAnsi="Times New Roman"/>
          <w:caps/>
          <w:sz w:val="28"/>
          <w:szCs w:val="28"/>
        </w:rPr>
        <w:lastRenderedPageBreak/>
        <w:t>Введение</w:t>
      </w:r>
      <w:bookmarkEnd w:id="12"/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 xml:space="preserve">Проект планировки территории, проект межевания территории для размещения линейного объекта (сети газоснабжения) от улицы Семеновской до улицы Артемовской, 10 в </w:t>
      </w:r>
      <w:proofErr w:type="spellStart"/>
      <w:r w:rsidRPr="005C43BA">
        <w:rPr>
          <w:sz w:val="28"/>
          <w:szCs w:val="28"/>
        </w:rPr>
        <w:t>Прикубанском</w:t>
      </w:r>
      <w:proofErr w:type="spellEnd"/>
      <w:r w:rsidRPr="005C43BA">
        <w:rPr>
          <w:sz w:val="28"/>
          <w:szCs w:val="28"/>
        </w:rPr>
        <w:t xml:space="preserve"> внутригородском округе города Краснодара разработан по заказу АО «</w:t>
      </w:r>
      <w:proofErr w:type="spellStart"/>
      <w:r w:rsidRPr="005C43BA">
        <w:rPr>
          <w:sz w:val="28"/>
          <w:szCs w:val="28"/>
        </w:rPr>
        <w:t>Краснодаргоргаз</w:t>
      </w:r>
      <w:proofErr w:type="spellEnd"/>
      <w:r w:rsidRPr="005C43BA">
        <w:rPr>
          <w:sz w:val="28"/>
          <w:szCs w:val="28"/>
        </w:rPr>
        <w:t xml:space="preserve">» договор № Х46/08-16 от 14 сентября 2016 года, № Х47/08-16 от 14 сентября 2016 года, в соответствии с заданием на проектирование, на основании Постановления администрации муниципального образования город Краснодар от 8 июня 2016 года №2336 «О разрешении подготовки документации по планировке территории (в составе проекта планировки территории и проекта межевания территории) для размещения линейного объекта (сети газоснабжения) от улицы Семёновской до </w:t>
      </w:r>
      <w:proofErr w:type="spellStart"/>
      <w:r w:rsidRPr="005C43BA">
        <w:rPr>
          <w:sz w:val="28"/>
          <w:szCs w:val="28"/>
        </w:rPr>
        <w:t>улиы</w:t>
      </w:r>
      <w:proofErr w:type="spellEnd"/>
      <w:r w:rsidRPr="005C43BA">
        <w:rPr>
          <w:sz w:val="28"/>
          <w:szCs w:val="28"/>
        </w:rPr>
        <w:t xml:space="preserve"> Артёмовской, 10 в </w:t>
      </w:r>
      <w:proofErr w:type="spellStart"/>
      <w:r w:rsidRPr="005C43BA">
        <w:rPr>
          <w:sz w:val="28"/>
          <w:szCs w:val="28"/>
        </w:rPr>
        <w:t>Прикубанском</w:t>
      </w:r>
      <w:proofErr w:type="spellEnd"/>
      <w:r w:rsidRPr="005C43BA">
        <w:rPr>
          <w:sz w:val="28"/>
          <w:szCs w:val="28"/>
        </w:rPr>
        <w:t xml:space="preserve"> внутригородском округе города Краснодара».</w:t>
      </w:r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 xml:space="preserve">Документация по планировке территории разработана с использованием представленных Заказчиком материалов: </w:t>
      </w:r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 xml:space="preserve">- технические условия </w:t>
      </w:r>
      <w:r w:rsidR="007C015E" w:rsidRPr="005C43BA">
        <w:rPr>
          <w:sz w:val="28"/>
          <w:szCs w:val="28"/>
        </w:rPr>
        <w:t xml:space="preserve">ОАО </w:t>
      </w:r>
      <w:r w:rsidR="00BC14F2" w:rsidRPr="005C43BA">
        <w:rPr>
          <w:sz w:val="28"/>
          <w:szCs w:val="28"/>
        </w:rPr>
        <w:t>«</w:t>
      </w:r>
      <w:proofErr w:type="spellStart"/>
      <w:r w:rsidR="007C015E" w:rsidRPr="005C43BA">
        <w:rPr>
          <w:sz w:val="28"/>
          <w:szCs w:val="28"/>
        </w:rPr>
        <w:t>Краснодаргоргаз</w:t>
      </w:r>
      <w:proofErr w:type="spellEnd"/>
      <w:r w:rsidR="00BC14F2" w:rsidRPr="005C43BA">
        <w:rPr>
          <w:sz w:val="28"/>
          <w:szCs w:val="28"/>
        </w:rPr>
        <w:t>»</w:t>
      </w:r>
      <w:r w:rsidR="007C015E" w:rsidRPr="005C43BA">
        <w:rPr>
          <w:sz w:val="28"/>
          <w:szCs w:val="28"/>
        </w:rPr>
        <w:t xml:space="preserve"> </w:t>
      </w:r>
      <w:r w:rsidRPr="005C43BA">
        <w:rPr>
          <w:sz w:val="28"/>
          <w:szCs w:val="28"/>
        </w:rPr>
        <w:t>№24/1147 от 18 февраля 2015 года на первичную газификацию жилого дома по ул.Артёмовской, 10;</w:t>
      </w:r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топографическая съемка выполненная «Инженерно-строительные изыскания» в мае 2015 года;</w:t>
      </w:r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информационная справка об инженерно-геологических условиях участков расположенных по адресам: г.Краснодар, ул. Артемовская, б/н.</w:t>
      </w:r>
    </w:p>
    <w:p w:rsidR="00666D2D" w:rsidRPr="005C43BA" w:rsidRDefault="00666D2D" w:rsidP="00666D2D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-задание на проектирование.</w:t>
      </w:r>
    </w:p>
    <w:p w:rsidR="00974F8C" w:rsidRPr="005C43BA" w:rsidRDefault="00974F8C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 xml:space="preserve">Графические материалы выполнены в </w:t>
      </w:r>
      <w:r w:rsidR="005C43BA" w:rsidRPr="005C43BA">
        <w:rPr>
          <w:sz w:val="28"/>
          <w:szCs w:val="28"/>
        </w:rPr>
        <w:t>местной</w:t>
      </w:r>
      <w:r w:rsidRPr="005C43BA">
        <w:rPr>
          <w:sz w:val="28"/>
          <w:szCs w:val="28"/>
        </w:rPr>
        <w:t xml:space="preserve"> системе координат.</w:t>
      </w:r>
    </w:p>
    <w:p w:rsidR="002D0FA8" w:rsidRPr="005C43BA" w:rsidRDefault="002D0FA8" w:rsidP="002D0FA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Проект планировки территории подготавливается в целях</w:t>
      </w:r>
      <w:r w:rsidR="005C43BA" w:rsidRPr="005C43BA">
        <w:rPr>
          <w:sz w:val="28"/>
          <w:szCs w:val="28"/>
        </w:rPr>
        <w:t xml:space="preserve"> </w:t>
      </w:r>
      <w:r w:rsidRPr="005C43BA">
        <w:rPr>
          <w:sz w:val="28"/>
          <w:szCs w:val="28"/>
        </w:rPr>
        <w:t>установления границ земельных участков, предназначенных для строительства и размещения линейных объектов.</w:t>
      </w:r>
    </w:p>
    <w:p w:rsidR="00F76B5B" w:rsidRPr="005C43BA" w:rsidRDefault="00F76B5B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Нормативно-правовая база разработки градостроительной документации:</w:t>
      </w:r>
    </w:p>
    <w:p w:rsidR="00362ECF" w:rsidRPr="005C43BA" w:rsidRDefault="00362ECF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Градостроительный кодекс РФ от 29 декабря 2004 г. № 190-Ф3;</w:t>
      </w:r>
    </w:p>
    <w:p w:rsidR="00362ECF" w:rsidRPr="005C43BA" w:rsidRDefault="00362ECF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Земельный кодекс РФ от 25 октября 2001 г. № 136-Ф3;</w:t>
      </w:r>
    </w:p>
    <w:p w:rsidR="00362ECF" w:rsidRPr="005C43BA" w:rsidRDefault="00362ECF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Водный кодекс РФ от 03 июня 2006 г. №74-ФЗ;</w:t>
      </w:r>
    </w:p>
    <w:p w:rsidR="00362ECF" w:rsidRPr="005C43BA" w:rsidRDefault="00362ECF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Градостроительный кодекс Краснодарского края</w:t>
      </w:r>
      <w:r w:rsidR="00F76B5B" w:rsidRPr="005C43BA">
        <w:rPr>
          <w:sz w:val="28"/>
          <w:szCs w:val="28"/>
        </w:rPr>
        <w:t>;</w:t>
      </w:r>
    </w:p>
    <w:p w:rsidR="00F76B5B" w:rsidRPr="005C43BA" w:rsidRDefault="00F76B5B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СП 42.13330.2011 «Градостроительство. Планировка и застройка городских и сельских поселений»;</w:t>
      </w:r>
    </w:p>
    <w:p w:rsidR="00F76B5B" w:rsidRPr="005C43BA" w:rsidRDefault="00F76B5B" w:rsidP="00F76B5B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lastRenderedPageBreak/>
        <w:t xml:space="preserve">- </w:t>
      </w:r>
      <w:proofErr w:type="spellStart"/>
      <w:r w:rsidRPr="005C43BA">
        <w:rPr>
          <w:sz w:val="28"/>
          <w:szCs w:val="28"/>
        </w:rPr>
        <w:t>СанПиН</w:t>
      </w:r>
      <w:proofErr w:type="spellEnd"/>
      <w:r w:rsidRPr="005C43BA">
        <w:rPr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F76B5B" w:rsidRPr="005C43BA" w:rsidRDefault="00F76B5B" w:rsidP="00F76B5B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 xml:space="preserve">- </w:t>
      </w:r>
      <w:proofErr w:type="spellStart"/>
      <w:r w:rsidRPr="005C43BA">
        <w:rPr>
          <w:sz w:val="28"/>
          <w:szCs w:val="28"/>
        </w:rPr>
        <w:t>СНиП</w:t>
      </w:r>
      <w:proofErr w:type="spellEnd"/>
      <w:r w:rsidRPr="005C43BA">
        <w:rPr>
          <w:sz w:val="28"/>
          <w:szCs w:val="28"/>
        </w:rPr>
        <w:t xml:space="preserve"> 11-04-2003 «Инструкция о порядке разработки, согласования, экспертизы и утверждения градостроительной документации» (в части, не противоречащей Градостроительному кодексу Российской Федерации).</w:t>
      </w:r>
    </w:p>
    <w:p w:rsidR="00ED7C2A" w:rsidRPr="009961A2" w:rsidRDefault="009961A2" w:rsidP="009961A2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C43BA">
        <w:rPr>
          <w:sz w:val="28"/>
          <w:szCs w:val="28"/>
        </w:rPr>
        <w:t>- РДС 30-201-98. Инструкция о порядке проектирования и установления красных линий в городах и других поселениях Российской Федерации (в части, не противоречащей Градостроительному кодексу Российской Федерации).</w:t>
      </w:r>
      <w:r w:rsidR="00ED7C2A" w:rsidRPr="005C43BA">
        <w:rPr>
          <w:sz w:val="28"/>
          <w:szCs w:val="28"/>
        </w:rPr>
        <w:br w:type="page"/>
      </w:r>
    </w:p>
    <w:p w:rsidR="00ED7C2A" w:rsidRPr="00ED7C2A" w:rsidRDefault="00ED7C2A" w:rsidP="00ED7C2A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sz w:val="28"/>
          <w:szCs w:val="28"/>
        </w:rPr>
      </w:pPr>
      <w:bookmarkStart w:id="13" w:name="_Toc465369522"/>
      <w:r w:rsidRPr="00ED7C2A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F21A4F" w:rsidRPr="00E24ABE">
        <w:rPr>
          <w:rFonts w:ascii="Times New Roman" w:hAnsi="Times New Roman"/>
          <w:sz w:val="28"/>
          <w:szCs w:val="28"/>
        </w:rPr>
        <w:t>ПЛАНИРОВОЧНАЯ ОРГАНИЗАЦИЯ ТЕРРИТОРИИ</w:t>
      </w:r>
      <w:bookmarkEnd w:id="13"/>
    </w:p>
    <w:p w:rsidR="005F1E6F" w:rsidRDefault="005F1E6F" w:rsidP="00BC6A14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F1E6F">
        <w:rPr>
          <w:sz w:val="28"/>
          <w:szCs w:val="28"/>
        </w:rPr>
        <w:t xml:space="preserve">Участок проектирования расположен в </w:t>
      </w:r>
      <w:r w:rsidR="00EF35BE">
        <w:rPr>
          <w:sz w:val="28"/>
          <w:szCs w:val="28"/>
        </w:rPr>
        <w:t>северо-западной</w:t>
      </w:r>
      <w:r w:rsidRPr="005F1E6F">
        <w:rPr>
          <w:sz w:val="28"/>
          <w:szCs w:val="28"/>
        </w:rPr>
        <w:t xml:space="preserve"> части муниципального образования город Краснодар,</w:t>
      </w:r>
      <w:r w:rsidR="00C050EE">
        <w:rPr>
          <w:sz w:val="28"/>
          <w:szCs w:val="28"/>
        </w:rPr>
        <w:t xml:space="preserve"> в </w:t>
      </w:r>
      <w:proofErr w:type="spellStart"/>
      <w:r w:rsidR="00C050EE">
        <w:rPr>
          <w:sz w:val="28"/>
          <w:szCs w:val="28"/>
        </w:rPr>
        <w:t>Прикубанском</w:t>
      </w:r>
      <w:proofErr w:type="spellEnd"/>
      <w:r w:rsidR="00C050EE">
        <w:rPr>
          <w:sz w:val="28"/>
          <w:szCs w:val="28"/>
        </w:rPr>
        <w:t xml:space="preserve"> внутригородском округе,</w:t>
      </w:r>
      <w:r w:rsidRPr="005F1E6F">
        <w:rPr>
          <w:sz w:val="28"/>
          <w:szCs w:val="28"/>
        </w:rPr>
        <w:t xml:space="preserve"> </w:t>
      </w:r>
      <w:r w:rsidR="008241CD">
        <w:rPr>
          <w:sz w:val="28"/>
          <w:szCs w:val="28"/>
        </w:rPr>
        <w:t>вблизи Западного обхода</w:t>
      </w:r>
      <w:r w:rsidRPr="005F1E6F">
        <w:rPr>
          <w:sz w:val="28"/>
          <w:szCs w:val="28"/>
        </w:rPr>
        <w:t xml:space="preserve">. </w:t>
      </w:r>
    </w:p>
    <w:p w:rsidR="006B276D" w:rsidRPr="00BC6A14" w:rsidRDefault="002D78CF" w:rsidP="00BC6A14">
      <w:pPr>
        <w:spacing w:line="312" w:lineRule="auto"/>
        <w:ind w:right="-57" w:firstLine="709"/>
        <w:jc w:val="both"/>
        <w:rPr>
          <w:sz w:val="28"/>
          <w:szCs w:val="28"/>
        </w:rPr>
      </w:pPr>
      <w:r w:rsidRPr="002D78CF">
        <w:rPr>
          <w:sz w:val="28"/>
          <w:szCs w:val="28"/>
        </w:rPr>
        <w:t>Территори</w:t>
      </w:r>
      <w:r>
        <w:rPr>
          <w:sz w:val="28"/>
          <w:szCs w:val="28"/>
        </w:rPr>
        <w:t>я в границах проектирования</w:t>
      </w:r>
      <w:r w:rsidR="008957CE" w:rsidRPr="002D7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</w:t>
      </w:r>
      <w:r w:rsidR="00CD79F0" w:rsidRPr="002D78CF">
        <w:rPr>
          <w:sz w:val="28"/>
          <w:szCs w:val="28"/>
        </w:rPr>
        <w:t>те</w:t>
      </w:r>
      <w:r w:rsidR="003503CD" w:rsidRPr="002D78CF">
        <w:rPr>
          <w:sz w:val="28"/>
          <w:szCs w:val="28"/>
        </w:rPr>
        <w:t>рритори</w:t>
      </w:r>
      <w:r>
        <w:rPr>
          <w:sz w:val="28"/>
          <w:szCs w:val="28"/>
        </w:rPr>
        <w:t>и</w:t>
      </w:r>
      <w:r w:rsidR="003503CD" w:rsidRPr="002D78CF">
        <w:rPr>
          <w:sz w:val="28"/>
          <w:szCs w:val="28"/>
        </w:rPr>
        <w:t xml:space="preserve"> общего пользования</w:t>
      </w:r>
      <w:r w:rsidR="001444F9" w:rsidRPr="002D78CF">
        <w:rPr>
          <w:sz w:val="28"/>
          <w:szCs w:val="28"/>
        </w:rPr>
        <w:t xml:space="preserve"> </w:t>
      </w:r>
      <w:r w:rsidR="0047562C" w:rsidRPr="002D78CF">
        <w:rPr>
          <w:sz w:val="28"/>
          <w:szCs w:val="28"/>
        </w:rPr>
        <w:t>по</w:t>
      </w:r>
      <w:r w:rsidR="001444F9" w:rsidRPr="002D78CF">
        <w:rPr>
          <w:sz w:val="28"/>
          <w:szCs w:val="28"/>
        </w:rPr>
        <w:t xml:space="preserve"> улиц</w:t>
      </w:r>
      <w:r w:rsidR="0047562C" w:rsidRPr="002D78CF">
        <w:rPr>
          <w:sz w:val="28"/>
          <w:szCs w:val="28"/>
        </w:rPr>
        <w:t>е Артёмовская</w:t>
      </w:r>
      <w:r w:rsidR="001444F9" w:rsidRPr="002D78CF">
        <w:rPr>
          <w:sz w:val="28"/>
          <w:szCs w:val="28"/>
        </w:rPr>
        <w:t xml:space="preserve"> и</w:t>
      </w:r>
      <w:r w:rsidR="005827D8" w:rsidRPr="002D78CF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ули</w:t>
      </w:r>
      <w:r w:rsidRPr="00822959">
        <w:rPr>
          <w:sz w:val="28"/>
          <w:szCs w:val="28"/>
        </w:rPr>
        <w:t xml:space="preserve">цы </w:t>
      </w:r>
      <w:r w:rsidR="0047562C" w:rsidRPr="00822959">
        <w:rPr>
          <w:sz w:val="28"/>
          <w:szCs w:val="28"/>
        </w:rPr>
        <w:t>Семёновская</w:t>
      </w:r>
      <w:r w:rsidR="005827D8" w:rsidRPr="00822959">
        <w:rPr>
          <w:sz w:val="28"/>
          <w:szCs w:val="28"/>
        </w:rPr>
        <w:t>.</w:t>
      </w:r>
      <w:r w:rsidR="007A09D4" w:rsidRPr="00822959">
        <w:rPr>
          <w:sz w:val="28"/>
          <w:szCs w:val="28"/>
        </w:rPr>
        <w:t xml:space="preserve"> Территория свободна </w:t>
      </w:r>
      <w:r w:rsidRPr="00822959">
        <w:rPr>
          <w:sz w:val="28"/>
          <w:szCs w:val="28"/>
        </w:rPr>
        <w:t xml:space="preserve">от застройки, имеются инженерные сети: </w:t>
      </w:r>
      <w:r w:rsidR="00822959">
        <w:rPr>
          <w:sz w:val="28"/>
          <w:szCs w:val="28"/>
        </w:rPr>
        <w:t xml:space="preserve">по ул.Артёмовская </w:t>
      </w:r>
      <w:r w:rsidRPr="00822959">
        <w:rPr>
          <w:sz w:val="28"/>
          <w:szCs w:val="28"/>
        </w:rPr>
        <w:t>линия электроснабжения напряжением 0,4 кВ</w:t>
      </w:r>
      <w:r w:rsidR="00822959">
        <w:rPr>
          <w:sz w:val="28"/>
          <w:szCs w:val="28"/>
        </w:rPr>
        <w:t>, по ул.Семёновская газопровод низкого давления</w:t>
      </w:r>
      <w:r w:rsidR="00822959" w:rsidRPr="00BC6A14">
        <w:rPr>
          <w:sz w:val="28"/>
          <w:szCs w:val="28"/>
        </w:rPr>
        <w:t xml:space="preserve"> Де315 и газопровод высокого давления Де530.</w:t>
      </w:r>
    </w:p>
    <w:p w:rsidR="000C2FC1" w:rsidRDefault="000C2FC1" w:rsidP="000C2FC1">
      <w:pPr>
        <w:spacing w:line="312" w:lineRule="auto"/>
        <w:ind w:right="-57" w:firstLine="709"/>
        <w:jc w:val="both"/>
        <w:rPr>
          <w:sz w:val="28"/>
          <w:szCs w:val="28"/>
        </w:rPr>
      </w:pPr>
      <w:r w:rsidRPr="007E060E">
        <w:rPr>
          <w:sz w:val="28"/>
          <w:szCs w:val="28"/>
        </w:rPr>
        <w:t>Маршрут прохождения трассы проектируемого газопровода низкого давления определен в соответствии со схемой газоснабжения «Газоснабжение района жилой застройки по ул. Народной, ул. Средней и ул. Пригородной в г. Краснодаре» (корректировка схемы газоснабжения) заказ №Г4-ИО11-13-ГСН выполненного ООО НПО «</w:t>
      </w:r>
      <w:proofErr w:type="spellStart"/>
      <w:r w:rsidRPr="007E060E">
        <w:rPr>
          <w:sz w:val="28"/>
          <w:szCs w:val="28"/>
        </w:rPr>
        <w:t>ГеоИнжПроект</w:t>
      </w:r>
      <w:proofErr w:type="spellEnd"/>
      <w:r w:rsidRPr="007E060E">
        <w:rPr>
          <w:sz w:val="28"/>
          <w:szCs w:val="28"/>
        </w:rPr>
        <w:t>» в 2013</w:t>
      </w:r>
      <w:r>
        <w:rPr>
          <w:sz w:val="28"/>
          <w:szCs w:val="28"/>
        </w:rPr>
        <w:t xml:space="preserve"> </w:t>
      </w:r>
      <w:r w:rsidRPr="007E060E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7E060E">
        <w:rPr>
          <w:sz w:val="28"/>
          <w:szCs w:val="28"/>
        </w:rPr>
        <w:t>.</w:t>
      </w:r>
    </w:p>
    <w:p w:rsidR="00DB60B5" w:rsidRDefault="00E46DE5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275FCC">
        <w:rPr>
          <w:sz w:val="28"/>
          <w:szCs w:val="28"/>
        </w:rPr>
        <w:t>По</w:t>
      </w:r>
      <w:r w:rsidR="00583DD3" w:rsidRPr="00275FCC">
        <w:rPr>
          <w:sz w:val="28"/>
          <w:szCs w:val="28"/>
        </w:rPr>
        <w:t xml:space="preserve"> сведениям информационной системы обеспечения градостроительной деятельности муниципального образования город </w:t>
      </w:r>
      <w:r w:rsidR="00583DD3" w:rsidRPr="0096168F">
        <w:rPr>
          <w:sz w:val="28"/>
          <w:szCs w:val="28"/>
        </w:rPr>
        <w:t xml:space="preserve">Краснодар </w:t>
      </w:r>
      <w:r w:rsidR="005C43BA" w:rsidRPr="0096168F">
        <w:rPr>
          <w:sz w:val="28"/>
          <w:szCs w:val="28"/>
        </w:rPr>
        <w:t>№23/3-</w:t>
      </w:r>
      <w:r w:rsidR="005C43BA">
        <w:rPr>
          <w:sz w:val="28"/>
          <w:szCs w:val="28"/>
        </w:rPr>
        <w:t>8808</w:t>
      </w:r>
      <w:r w:rsidR="00583DD3" w:rsidRPr="0096168F">
        <w:rPr>
          <w:sz w:val="28"/>
          <w:szCs w:val="28"/>
        </w:rPr>
        <w:t xml:space="preserve"> от </w:t>
      </w:r>
      <w:r w:rsidR="0096168F" w:rsidRPr="0096168F">
        <w:rPr>
          <w:sz w:val="28"/>
          <w:szCs w:val="28"/>
        </w:rPr>
        <w:t>21</w:t>
      </w:r>
      <w:r w:rsidR="00583DD3" w:rsidRPr="0096168F">
        <w:rPr>
          <w:sz w:val="28"/>
          <w:szCs w:val="28"/>
        </w:rPr>
        <w:t xml:space="preserve"> </w:t>
      </w:r>
      <w:r w:rsidR="0096168F" w:rsidRPr="0096168F">
        <w:rPr>
          <w:sz w:val="28"/>
          <w:szCs w:val="28"/>
        </w:rPr>
        <w:t>октября</w:t>
      </w:r>
      <w:r w:rsidR="00583DD3" w:rsidRPr="0096168F">
        <w:rPr>
          <w:sz w:val="28"/>
          <w:szCs w:val="28"/>
        </w:rPr>
        <w:t xml:space="preserve"> 2016</w:t>
      </w:r>
      <w:r w:rsidR="0096168F" w:rsidRPr="0096168F">
        <w:rPr>
          <w:sz w:val="28"/>
          <w:szCs w:val="28"/>
        </w:rPr>
        <w:t xml:space="preserve"> года</w:t>
      </w:r>
      <w:r w:rsidR="00DB60B5">
        <w:rPr>
          <w:sz w:val="28"/>
          <w:szCs w:val="28"/>
        </w:rPr>
        <w:t>:</w:t>
      </w:r>
    </w:p>
    <w:p w:rsidR="00DB60B5" w:rsidRDefault="00DB60B5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объектах регионального и федерального значения в границах объекта: сети газоснабжения по ул.Артёмовской отсутствуют;</w:t>
      </w:r>
    </w:p>
    <w:p w:rsidR="009D248B" w:rsidRPr="00DB60B5" w:rsidRDefault="00DB60B5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6DE5" w:rsidRPr="0096168F">
        <w:rPr>
          <w:sz w:val="28"/>
          <w:szCs w:val="28"/>
        </w:rPr>
        <w:t>со</w:t>
      </w:r>
      <w:r w:rsidR="00E46DE5" w:rsidRPr="00275FCC">
        <w:rPr>
          <w:sz w:val="28"/>
          <w:szCs w:val="28"/>
        </w:rPr>
        <w:t>гла</w:t>
      </w:r>
      <w:r w:rsidR="00275FCC">
        <w:rPr>
          <w:sz w:val="28"/>
          <w:szCs w:val="28"/>
        </w:rPr>
        <w:t>сно функциональному зонировани</w:t>
      </w:r>
      <w:r w:rsidR="00275FCC" w:rsidRPr="00275FCC">
        <w:rPr>
          <w:sz w:val="28"/>
          <w:szCs w:val="28"/>
        </w:rPr>
        <w:t>ю</w:t>
      </w:r>
      <w:r w:rsidR="00E46DE5" w:rsidRPr="00275FCC">
        <w:rPr>
          <w:sz w:val="28"/>
          <w:szCs w:val="28"/>
        </w:rPr>
        <w:t xml:space="preserve"> генерального плана МО г.Краснодар, утвержденного решением городской Думы г.Краснодар № 25 п.15 от 26.01.2012 (в редакции решения городской Думы Краснодара от 25.02.2016 №11 п.24)</w:t>
      </w:r>
      <w:r w:rsidR="005E5E3F" w:rsidRPr="00275FCC">
        <w:rPr>
          <w:sz w:val="28"/>
          <w:szCs w:val="28"/>
        </w:rPr>
        <w:t>,</w:t>
      </w:r>
      <w:r w:rsidR="00E46DE5" w:rsidRPr="00275FCC">
        <w:rPr>
          <w:sz w:val="28"/>
          <w:szCs w:val="28"/>
        </w:rPr>
        <w:t xml:space="preserve"> участок проектирования </w:t>
      </w:r>
      <w:r w:rsidR="00E46DE5" w:rsidRPr="00DB60B5">
        <w:rPr>
          <w:sz w:val="28"/>
          <w:szCs w:val="28"/>
        </w:rPr>
        <w:t>расположен</w:t>
      </w:r>
      <w:r w:rsidRPr="00DB60B5">
        <w:rPr>
          <w:sz w:val="28"/>
          <w:szCs w:val="28"/>
        </w:rPr>
        <w:t xml:space="preserve"> в границах жилой зоны</w:t>
      </w:r>
      <w:r w:rsidR="005E5E3F" w:rsidRPr="00DB60B5">
        <w:rPr>
          <w:sz w:val="28"/>
          <w:szCs w:val="28"/>
        </w:rPr>
        <w:t>.</w:t>
      </w:r>
    </w:p>
    <w:p w:rsidR="005E5E3F" w:rsidRDefault="00D735DC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E5E3F" w:rsidRPr="00275FCC">
        <w:rPr>
          <w:sz w:val="28"/>
          <w:szCs w:val="28"/>
        </w:rPr>
        <w:t xml:space="preserve">огласно Правилам землепользования и застройки муниципального образования город Краснодар, утвержденных решением городской Думы Краснодара от 30.01.2007г. № 19 п.6 (в редакции решения городской Думы Краснодара от 20.11.2014 № 70 п.2 с </w:t>
      </w:r>
      <w:proofErr w:type="spellStart"/>
      <w:r w:rsidR="005E5E3F" w:rsidRPr="00275FCC">
        <w:rPr>
          <w:sz w:val="28"/>
          <w:szCs w:val="28"/>
        </w:rPr>
        <w:t>изм</w:t>
      </w:r>
      <w:proofErr w:type="spellEnd"/>
      <w:r w:rsidR="005E5E3F" w:rsidRPr="00275FCC">
        <w:rPr>
          <w:sz w:val="28"/>
          <w:szCs w:val="28"/>
        </w:rPr>
        <w:t xml:space="preserve">., внесенными Решениями городской Думы Краснодара от 27.06.2012 № 31 п.20, от 19.06.2014г. № 64 п.23, от 26.03.2015 № 76 п.19, от 28.05.2015 №79 п.18, от 25.02.2016 № 11 п.6, от 21.04.2016 № 15 п.17), участок проектирования </w:t>
      </w:r>
      <w:r w:rsidR="005E5E3F" w:rsidRPr="00D735DC">
        <w:rPr>
          <w:sz w:val="28"/>
          <w:szCs w:val="28"/>
        </w:rPr>
        <w:t xml:space="preserve">расположен в зоне застройки </w:t>
      </w:r>
      <w:r w:rsidRPr="00D735DC">
        <w:rPr>
          <w:sz w:val="28"/>
          <w:szCs w:val="28"/>
        </w:rPr>
        <w:t>индивидуальными</w:t>
      </w:r>
      <w:r w:rsidR="005E5E3F" w:rsidRPr="00D735DC">
        <w:rPr>
          <w:sz w:val="28"/>
          <w:szCs w:val="28"/>
        </w:rPr>
        <w:t xml:space="preserve"> жилыми домами</w:t>
      </w:r>
      <w:r w:rsidRPr="00D735DC">
        <w:rPr>
          <w:sz w:val="28"/>
          <w:szCs w:val="28"/>
        </w:rPr>
        <w:t xml:space="preserve"> в границах города Краснодара - Ж.1.1</w:t>
      </w:r>
      <w:r w:rsidR="005E5E3F" w:rsidRPr="00D735DC">
        <w:rPr>
          <w:sz w:val="28"/>
          <w:szCs w:val="28"/>
        </w:rPr>
        <w:t>.</w:t>
      </w:r>
    </w:p>
    <w:p w:rsidR="00250663" w:rsidRDefault="00250663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участок расположен в радиусе 30 км от контрольной точки аэродрома. </w:t>
      </w:r>
      <w:r w:rsidR="003A11DA" w:rsidRPr="00B60691">
        <w:rPr>
          <w:sz w:val="28"/>
          <w:szCs w:val="28"/>
        </w:rPr>
        <w:t xml:space="preserve">Необходимо согласование с представителем собственника аэродрома </w:t>
      </w:r>
      <w:r w:rsidR="003A11DA" w:rsidRPr="00B60691">
        <w:rPr>
          <w:sz w:val="28"/>
          <w:szCs w:val="28"/>
        </w:rPr>
        <w:lastRenderedPageBreak/>
        <w:t xml:space="preserve">(Федеральное агентства воздушного транспорта </w:t>
      </w:r>
      <w:proofErr w:type="spellStart"/>
      <w:r w:rsidR="003A11DA" w:rsidRPr="00B60691">
        <w:rPr>
          <w:sz w:val="28"/>
          <w:szCs w:val="28"/>
        </w:rPr>
        <w:t>Росавиация</w:t>
      </w:r>
      <w:proofErr w:type="spellEnd"/>
      <w:r w:rsidR="003A11DA" w:rsidRPr="00B60691">
        <w:rPr>
          <w:sz w:val="28"/>
          <w:szCs w:val="28"/>
        </w:rPr>
        <w:t xml:space="preserve"> и его территориально</w:t>
      </w:r>
      <w:r w:rsidR="003A11DA">
        <w:rPr>
          <w:sz w:val="28"/>
          <w:szCs w:val="28"/>
        </w:rPr>
        <w:t>е управление ЮЖНОЕ МТУ ВТ ФАВТ)</w:t>
      </w:r>
      <w:r w:rsidR="003A11DA" w:rsidRPr="003A11DA">
        <w:rPr>
          <w:sz w:val="28"/>
          <w:szCs w:val="28"/>
        </w:rPr>
        <w:t xml:space="preserve"> </w:t>
      </w:r>
      <w:r w:rsidR="003A11DA" w:rsidRPr="00B60691">
        <w:rPr>
          <w:sz w:val="28"/>
          <w:szCs w:val="28"/>
        </w:rPr>
        <w:t>при разработке проекта строительства</w:t>
      </w:r>
      <w:r w:rsidR="00D96DAF">
        <w:rPr>
          <w:sz w:val="28"/>
          <w:szCs w:val="28"/>
        </w:rPr>
        <w:t>. Высотой свыше 50м. запрет на размещение объектов выбросов (размещения) отходов, животноводческих ферм, скотобоен и других объектов, способствующих привлечению и массовому скоплению птиц.</w:t>
      </w:r>
      <w:r w:rsidR="0046183F">
        <w:rPr>
          <w:sz w:val="28"/>
          <w:szCs w:val="28"/>
        </w:rPr>
        <w:t xml:space="preserve"> Основание: решение городской Думы Краснодара от 30.01.2007 №19 п.6 (в редакции от 22ю10ю2013 №27 п.8, СП 42.13330.2011 (актуализированная редакция </w:t>
      </w:r>
      <w:proofErr w:type="spellStart"/>
      <w:r w:rsidR="0046183F">
        <w:rPr>
          <w:sz w:val="28"/>
          <w:szCs w:val="28"/>
        </w:rPr>
        <w:t>СНиП</w:t>
      </w:r>
      <w:proofErr w:type="spellEnd"/>
      <w:r w:rsidR="0046183F">
        <w:rPr>
          <w:sz w:val="28"/>
          <w:szCs w:val="28"/>
        </w:rPr>
        <w:t xml:space="preserve"> 2.07.01-89*), письмо ОАО </w:t>
      </w:r>
      <w:r w:rsidR="00BC14F2" w:rsidRPr="006E43F8">
        <w:rPr>
          <w:sz w:val="28"/>
          <w:szCs w:val="28"/>
        </w:rPr>
        <w:t>«</w:t>
      </w:r>
      <w:r w:rsidR="0046183F">
        <w:rPr>
          <w:sz w:val="28"/>
          <w:szCs w:val="28"/>
        </w:rPr>
        <w:t xml:space="preserve">Международный аэропорт </w:t>
      </w:r>
      <w:r w:rsidR="00BC14F2" w:rsidRPr="006E43F8">
        <w:rPr>
          <w:sz w:val="28"/>
          <w:szCs w:val="28"/>
        </w:rPr>
        <w:t>«</w:t>
      </w:r>
      <w:r w:rsidR="0046183F">
        <w:rPr>
          <w:sz w:val="28"/>
          <w:szCs w:val="28"/>
        </w:rPr>
        <w:t>Краснодар</w:t>
      </w:r>
      <w:r w:rsidR="00BC14F2" w:rsidRPr="00481C18">
        <w:rPr>
          <w:sz w:val="28"/>
          <w:szCs w:val="28"/>
        </w:rPr>
        <w:t>»</w:t>
      </w:r>
      <w:r w:rsidR="0046183F">
        <w:rPr>
          <w:sz w:val="28"/>
          <w:szCs w:val="28"/>
        </w:rPr>
        <w:t xml:space="preserve"> от 11.05.2014 №19/1302.</w:t>
      </w:r>
    </w:p>
    <w:p w:rsidR="00595660" w:rsidRPr="00595660" w:rsidRDefault="00595660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95660">
        <w:rPr>
          <w:sz w:val="28"/>
          <w:szCs w:val="28"/>
        </w:rPr>
        <w:t xml:space="preserve"> в радиусе 15 км от контрольной точки аэродрома «Краснодар-Центральный». Необходимо согласование со старшим авиационным начальником аэродрома «Краснодар-Центральный» при разработке проекта строительства.</w:t>
      </w:r>
    </w:p>
    <w:p w:rsidR="00595660" w:rsidRPr="00595660" w:rsidRDefault="00595660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95660">
        <w:rPr>
          <w:sz w:val="28"/>
          <w:szCs w:val="28"/>
        </w:rPr>
        <w:t>- в радиусе 30 км от контрольной точки аэродрома «Краснодар-Центральный». Необходимо согласование со старшим авиационным начальником аэродрома «Краснодар-Центральный» при разработке проекта строительства высотой свыше 50 м.</w:t>
      </w:r>
    </w:p>
    <w:p w:rsidR="00595660" w:rsidRPr="00595660" w:rsidRDefault="00595660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95660">
        <w:rPr>
          <w:sz w:val="28"/>
          <w:szCs w:val="28"/>
        </w:rPr>
        <w:t xml:space="preserve">Основание: письмо МО РФ ФГКВОУ ВПО военный учебно-научный центр военно-воздушных сил «Военно-воздушная академия имени профессора Н.Е. Жуковского и Ю.А. Гагарина» №16/233 от 17.01.2014 г., постановление Правительства РФ от 11.03.2010 г. №138 п.58, СП 42.13330.2011 (актуализированная редакция </w:t>
      </w:r>
      <w:proofErr w:type="spellStart"/>
      <w:r w:rsidRPr="00595660">
        <w:rPr>
          <w:sz w:val="28"/>
          <w:szCs w:val="28"/>
        </w:rPr>
        <w:t>СНиП</w:t>
      </w:r>
      <w:proofErr w:type="spellEnd"/>
      <w:r w:rsidRPr="00595660">
        <w:rPr>
          <w:sz w:val="28"/>
          <w:szCs w:val="28"/>
        </w:rPr>
        <w:t xml:space="preserve"> 2.07.01-89*).</w:t>
      </w:r>
    </w:p>
    <w:p w:rsidR="00595660" w:rsidRPr="00595660" w:rsidRDefault="00595660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95660">
        <w:rPr>
          <w:sz w:val="28"/>
          <w:szCs w:val="28"/>
        </w:rPr>
        <w:t xml:space="preserve">- на </w:t>
      </w:r>
      <w:proofErr w:type="spellStart"/>
      <w:r w:rsidRPr="00595660">
        <w:rPr>
          <w:sz w:val="28"/>
          <w:szCs w:val="28"/>
        </w:rPr>
        <w:t>приаэродромной</w:t>
      </w:r>
      <w:proofErr w:type="spellEnd"/>
      <w:r w:rsidRPr="00595660">
        <w:rPr>
          <w:sz w:val="28"/>
          <w:szCs w:val="28"/>
        </w:rPr>
        <w:t xml:space="preserve"> территории аэродрома «Краснодар-Центральный». Необходимо согласование с собственником аэродрома.</w:t>
      </w:r>
    </w:p>
    <w:p w:rsidR="00595660" w:rsidRPr="00595660" w:rsidRDefault="00595660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95660">
        <w:rPr>
          <w:sz w:val="28"/>
          <w:szCs w:val="28"/>
        </w:rPr>
        <w:t xml:space="preserve">Основание: письмо МО РФ ФГКВОУ ВПО военный учебно-научный центр военно-воздушных сил «Военно-воздушная академия имени профессора Н.Е. Жуковского и Ю.А. Гагарина» №16/379 от 03.09.2014 г., постановление Правительства РФ от 11.03.2010 г. №138 п.58, СП 42.13330.2011 (актуализированная редакция </w:t>
      </w:r>
      <w:proofErr w:type="spellStart"/>
      <w:r w:rsidRPr="00595660">
        <w:rPr>
          <w:sz w:val="28"/>
          <w:szCs w:val="28"/>
        </w:rPr>
        <w:t>СНиП</w:t>
      </w:r>
      <w:proofErr w:type="spellEnd"/>
      <w:r w:rsidRPr="00595660">
        <w:rPr>
          <w:sz w:val="28"/>
          <w:szCs w:val="28"/>
        </w:rPr>
        <w:t xml:space="preserve"> 2.07.01-89*), решение городской Думы Краснодара от 30.01.2007 г. №19 п.6 (в редакции решения городской Думы Краснодара от 20.11.2014 г. №70 п.2 с изменениями от 27.06.2012 г. №31 п.20, от 19.06.2014 г. №64 п.23, от 26.03.2015 г. №76 п.19).</w:t>
      </w:r>
    </w:p>
    <w:p w:rsidR="00825065" w:rsidRDefault="00825065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красная линия по ул.Артёмовская не утверждена</w:t>
      </w:r>
      <w:r w:rsidR="00595660">
        <w:rPr>
          <w:sz w:val="28"/>
          <w:szCs w:val="28"/>
        </w:rPr>
        <w:t>.</w:t>
      </w:r>
    </w:p>
    <w:p w:rsidR="008072DB" w:rsidRPr="008072DB" w:rsidRDefault="008072DB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8072DB">
        <w:rPr>
          <w:sz w:val="28"/>
          <w:szCs w:val="28"/>
        </w:rPr>
        <w:lastRenderedPageBreak/>
        <w:t xml:space="preserve">Поверхность </w:t>
      </w:r>
      <w:r w:rsidR="00DA474F">
        <w:rPr>
          <w:sz w:val="28"/>
          <w:szCs w:val="28"/>
        </w:rPr>
        <w:t>территории проектир</w:t>
      </w:r>
      <w:r w:rsidR="00CF50D4">
        <w:rPr>
          <w:sz w:val="28"/>
          <w:szCs w:val="28"/>
        </w:rPr>
        <w:t>о</w:t>
      </w:r>
      <w:r w:rsidR="00DA474F">
        <w:rPr>
          <w:sz w:val="28"/>
          <w:szCs w:val="28"/>
        </w:rPr>
        <w:t>вания</w:t>
      </w:r>
      <w:r w:rsidRPr="008072DB">
        <w:rPr>
          <w:sz w:val="28"/>
          <w:szCs w:val="28"/>
        </w:rPr>
        <w:t xml:space="preserve"> относительно ровная, абсолютные отметки колеблются в пределах 29,3-30,8м. В геоморфологическом отношении участок работ расположен на </w:t>
      </w:r>
      <w:r w:rsidR="007B0C70" w:rsidRPr="007B0C70">
        <w:rPr>
          <w:sz w:val="28"/>
          <w:szCs w:val="28"/>
        </w:rPr>
        <w:t xml:space="preserve">III </w:t>
      </w:r>
      <w:r w:rsidRPr="007B0C70">
        <w:rPr>
          <w:sz w:val="28"/>
          <w:szCs w:val="28"/>
        </w:rPr>
        <w:t>правобережной</w:t>
      </w:r>
      <w:r w:rsidRPr="008072DB">
        <w:rPr>
          <w:sz w:val="28"/>
          <w:szCs w:val="28"/>
        </w:rPr>
        <w:t xml:space="preserve"> надпойменной террасе р. Кубань.</w:t>
      </w:r>
    </w:p>
    <w:p w:rsidR="00C03F07" w:rsidRDefault="00AA56C8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821D53">
        <w:rPr>
          <w:sz w:val="28"/>
          <w:szCs w:val="28"/>
        </w:rPr>
        <w:t>По совокупности природно-техногенных, геоморфологических, инженерно-геологических и гидрогеологических факторов изучаемая территория относится к II</w:t>
      </w:r>
      <w:r w:rsidR="007E6E69" w:rsidRPr="00821D53">
        <w:rPr>
          <w:sz w:val="28"/>
          <w:szCs w:val="28"/>
        </w:rPr>
        <w:t xml:space="preserve"> (</w:t>
      </w:r>
      <w:r w:rsidRPr="00821D53">
        <w:rPr>
          <w:sz w:val="28"/>
          <w:szCs w:val="28"/>
        </w:rPr>
        <w:t>средней) категории сложности инженерно-геологических условий (СП 11-105-97,ч.I).</w:t>
      </w:r>
      <w:r w:rsidR="00CF50D4">
        <w:rPr>
          <w:sz w:val="28"/>
          <w:szCs w:val="28"/>
        </w:rPr>
        <w:t xml:space="preserve"> </w:t>
      </w:r>
      <w:r w:rsidRPr="00821D53">
        <w:rPr>
          <w:sz w:val="28"/>
          <w:szCs w:val="28"/>
        </w:rPr>
        <w:t>Климатический подрайон строительства – IIIБ (</w:t>
      </w:r>
      <w:proofErr w:type="spellStart"/>
      <w:r w:rsidRPr="00821D53">
        <w:rPr>
          <w:sz w:val="28"/>
          <w:szCs w:val="28"/>
        </w:rPr>
        <w:t>СНиП</w:t>
      </w:r>
      <w:proofErr w:type="spellEnd"/>
      <w:r w:rsidRPr="00821D53">
        <w:rPr>
          <w:sz w:val="28"/>
          <w:szCs w:val="28"/>
        </w:rPr>
        <w:t xml:space="preserve"> 23-01-99*).</w:t>
      </w:r>
      <w:r w:rsidR="00CF50D4">
        <w:rPr>
          <w:sz w:val="28"/>
          <w:szCs w:val="28"/>
        </w:rPr>
        <w:t xml:space="preserve"> </w:t>
      </w:r>
      <w:r w:rsidRPr="00821D53">
        <w:rPr>
          <w:sz w:val="28"/>
          <w:szCs w:val="28"/>
        </w:rPr>
        <w:t>Сейсмичность района строительст</w:t>
      </w:r>
      <w:r w:rsidR="00B859A0">
        <w:rPr>
          <w:sz w:val="28"/>
          <w:szCs w:val="28"/>
        </w:rPr>
        <w:t>ва (</w:t>
      </w:r>
      <w:proofErr w:type="spellStart"/>
      <w:r w:rsidR="00B859A0">
        <w:rPr>
          <w:sz w:val="28"/>
          <w:szCs w:val="28"/>
        </w:rPr>
        <w:t>СНиП</w:t>
      </w:r>
      <w:proofErr w:type="spellEnd"/>
      <w:r w:rsidR="00B859A0">
        <w:rPr>
          <w:sz w:val="28"/>
          <w:szCs w:val="28"/>
        </w:rPr>
        <w:t xml:space="preserve"> II-7-81*, карта А) – 7 </w:t>
      </w:r>
      <w:r w:rsidRPr="00821D53">
        <w:rPr>
          <w:sz w:val="28"/>
          <w:szCs w:val="28"/>
        </w:rPr>
        <w:t>баллов.</w:t>
      </w:r>
      <w:r w:rsidR="00CF50D4">
        <w:rPr>
          <w:sz w:val="28"/>
          <w:szCs w:val="28"/>
        </w:rPr>
        <w:t xml:space="preserve"> </w:t>
      </w:r>
      <w:r w:rsidRPr="00821D53">
        <w:rPr>
          <w:sz w:val="28"/>
          <w:szCs w:val="28"/>
        </w:rPr>
        <w:t xml:space="preserve">Нормативная глубина промерзания – </w:t>
      </w:r>
      <w:smartTag w:uri="urn:schemas-microsoft-com:office:smarttags" w:element="metricconverter">
        <w:smartTagPr>
          <w:attr w:name="ProductID" w:val="0,8 м"/>
        </w:smartTagPr>
        <w:r w:rsidRPr="00821D53">
          <w:rPr>
            <w:sz w:val="28"/>
            <w:szCs w:val="28"/>
          </w:rPr>
          <w:t>0,8 м</w:t>
        </w:r>
      </w:smartTag>
      <w:r w:rsidRPr="00821D53">
        <w:rPr>
          <w:sz w:val="28"/>
          <w:szCs w:val="28"/>
        </w:rPr>
        <w:t>.</w:t>
      </w:r>
    </w:p>
    <w:p w:rsidR="005C3010" w:rsidRPr="006E43F8" w:rsidRDefault="006A5E2B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6E43F8">
        <w:rPr>
          <w:sz w:val="28"/>
          <w:szCs w:val="28"/>
        </w:rPr>
        <w:t xml:space="preserve">На проектируемой территории </w:t>
      </w:r>
      <w:r w:rsidR="00EF6AA1" w:rsidRPr="006E43F8">
        <w:rPr>
          <w:sz w:val="28"/>
          <w:szCs w:val="28"/>
        </w:rPr>
        <w:t>отсутствуют</w:t>
      </w:r>
      <w:r w:rsidR="005C3010" w:rsidRPr="006E43F8">
        <w:rPr>
          <w:sz w:val="28"/>
          <w:szCs w:val="28"/>
        </w:rPr>
        <w:t>:</w:t>
      </w:r>
      <w:r w:rsidR="00EF6AA1" w:rsidRPr="006E43F8">
        <w:rPr>
          <w:sz w:val="28"/>
          <w:szCs w:val="28"/>
        </w:rPr>
        <w:t xml:space="preserve"> </w:t>
      </w:r>
    </w:p>
    <w:p w:rsidR="005C3010" w:rsidRPr="006E43F8" w:rsidRDefault="000D069B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6E43F8">
        <w:rPr>
          <w:sz w:val="28"/>
          <w:szCs w:val="28"/>
        </w:rPr>
        <w:t xml:space="preserve">- </w:t>
      </w:r>
      <w:r w:rsidR="006A5E2B" w:rsidRPr="006E43F8">
        <w:rPr>
          <w:sz w:val="28"/>
          <w:szCs w:val="28"/>
        </w:rPr>
        <w:t>водны</w:t>
      </w:r>
      <w:r w:rsidR="00EF6AA1" w:rsidRPr="006E43F8">
        <w:rPr>
          <w:sz w:val="28"/>
          <w:szCs w:val="28"/>
        </w:rPr>
        <w:t>е</w:t>
      </w:r>
      <w:r w:rsidR="006A5E2B" w:rsidRPr="006E43F8">
        <w:rPr>
          <w:sz w:val="28"/>
          <w:szCs w:val="28"/>
        </w:rPr>
        <w:t xml:space="preserve"> объект</w:t>
      </w:r>
      <w:r w:rsidR="00EF6AA1" w:rsidRPr="006E43F8">
        <w:rPr>
          <w:sz w:val="28"/>
          <w:szCs w:val="28"/>
        </w:rPr>
        <w:t>ы</w:t>
      </w:r>
      <w:r w:rsidR="006A5E2B" w:rsidRPr="006E43F8">
        <w:rPr>
          <w:sz w:val="28"/>
          <w:szCs w:val="28"/>
        </w:rPr>
        <w:t xml:space="preserve"> </w:t>
      </w:r>
      <w:r w:rsidR="00EF6AA1" w:rsidRPr="006E43F8">
        <w:rPr>
          <w:sz w:val="28"/>
          <w:szCs w:val="28"/>
        </w:rPr>
        <w:t>и зоны от них</w:t>
      </w:r>
      <w:r w:rsidR="005C3010" w:rsidRPr="006E43F8">
        <w:rPr>
          <w:sz w:val="28"/>
          <w:szCs w:val="28"/>
        </w:rPr>
        <w:t>,</w:t>
      </w:r>
      <w:r w:rsidR="00990CC3" w:rsidRPr="006E43F8">
        <w:rPr>
          <w:sz w:val="28"/>
          <w:szCs w:val="28"/>
        </w:rPr>
        <w:t xml:space="preserve"> </w:t>
      </w:r>
    </w:p>
    <w:p w:rsidR="00B75C00" w:rsidRPr="006E43F8" w:rsidRDefault="000D069B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6E43F8">
        <w:rPr>
          <w:sz w:val="28"/>
          <w:szCs w:val="28"/>
        </w:rPr>
        <w:t xml:space="preserve">- </w:t>
      </w:r>
      <w:r w:rsidR="005C3010" w:rsidRPr="006E43F8">
        <w:rPr>
          <w:sz w:val="28"/>
          <w:szCs w:val="28"/>
        </w:rPr>
        <w:t>источники питьевого водоснабжения и зоны охраны от них</w:t>
      </w:r>
      <w:r w:rsidR="0080084F" w:rsidRPr="006E43F8">
        <w:rPr>
          <w:sz w:val="28"/>
          <w:szCs w:val="28"/>
        </w:rPr>
        <w:t>;</w:t>
      </w:r>
    </w:p>
    <w:p w:rsidR="00D10CC0" w:rsidRDefault="000D069B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1C7C">
        <w:rPr>
          <w:sz w:val="28"/>
          <w:szCs w:val="28"/>
        </w:rPr>
        <w:t>с</w:t>
      </w:r>
      <w:r w:rsidR="00F61C7C" w:rsidRPr="001409C4">
        <w:rPr>
          <w:sz w:val="28"/>
          <w:szCs w:val="28"/>
        </w:rPr>
        <w:t>анитарно-защитн</w:t>
      </w:r>
      <w:r w:rsidR="00F61C7C">
        <w:rPr>
          <w:sz w:val="28"/>
          <w:szCs w:val="28"/>
        </w:rPr>
        <w:t>ы</w:t>
      </w:r>
      <w:r w:rsidR="005C3010">
        <w:rPr>
          <w:sz w:val="28"/>
          <w:szCs w:val="28"/>
        </w:rPr>
        <w:t xml:space="preserve">е </w:t>
      </w:r>
      <w:r w:rsidR="00F61C7C" w:rsidRPr="001409C4">
        <w:rPr>
          <w:sz w:val="28"/>
          <w:szCs w:val="28"/>
        </w:rPr>
        <w:t>зон</w:t>
      </w:r>
      <w:r w:rsidR="005C3010">
        <w:rPr>
          <w:sz w:val="28"/>
          <w:szCs w:val="28"/>
        </w:rPr>
        <w:t>ы</w:t>
      </w:r>
      <w:r w:rsidR="0080084F">
        <w:rPr>
          <w:sz w:val="28"/>
          <w:szCs w:val="28"/>
        </w:rPr>
        <w:t xml:space="preserve"> от объектов и сооружений;</w:t>
      </w:r>
    </w:p>
    <w:p w:rsidR="0080084F" w:rsidRDefault="0080084F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084F">
        <w:rPr>
          <w:sz w:val="28"/>
          <w:szCs w:val="28"/>
        </w:rPr>
        <w:t xml:space="preserve"> </w:t>
      </w:r>
      <w:r w:rsidRPr="00D16A27">
        <w:rPr>
          <w:sz w:val="28"/>
          <w:szCs w:val="28"/>
        </w:rPr>
        <w:t>выявленные объекты культурного наследия, объекты, обладающие признаками объектов культурного насл</w:t>
      </w:r>
      <w:r>
        <w:rPr>
          <w:sz w:val="28"/>
          <w:szCs w:val="28"/>
        </w:rPr>
        <w:t>едия, а также зоны их охраны.</w:t>
      </w:r>
    </w:p>
    <w:p w:rsidR="001D53F7" w:rsidRDefault="007E060E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F736B2">
        <w:rPr>
          <w:sz w:val="28"/>
          <w:szCs w:val="28"/>
        </w:rPr>
        <w:t xml:space="preserve"> </w:t>
      </w:r>
      <w:r w:rsidR="001D53F7">
        <w:rPr>
          <w:sz w:val="28"/>
          <w:szCs w:val="28"/>
        </w:rPr>
        <w:t>территории проектирования имеются объекты инженерной инфраструктуры, имеющие охранные зоны:</w:t>
      </w:r>
    </w:p>
    <w:p w:rsidR="00CB470A" w:rsidRDefault="00CB470A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ул.Артёмовская </w:t>
      </w:r>
      <w:r w:rsidRPr="00CB470A">
        <w:rPr>
          <w:sz w:val="28"/>
          <w:szCs w:val="28"/>
        </w:rPr>
        <w:t xml:space="preserve">воздушные линии электропередач </w:t>
      </w:r>
      <w:r w:rsidRPr="00822959">
        <w:rPr>
          <w:sz w:val="28"/>
          <w:szCs w:val="28"/>
        </w:rPr>
        <w:t>напряжением 0,4 кВ</w:t>
      </w:r>
      <w:r>
        <w:rPr>
          <w:sz w:val="28"/>
          <w:szCs w:val="28"/>
        </w:rPr>
        <w:t xml:space="preserve">, </w:t>
      </w:r>
      <w:r w:rsidR="000B5DFB" w:rsidRPr="000B5DFB">
        <w:rPr>
          <w:sz w:val="28"/>
          <w:szCs w:val="28"/>
        </w:rPr>
        <w:t>охранная зона - 2 м</w:t>
      </w:r>
      <w:r w:rsidR="00762095" w:rsidRPr="006E43F8">
        <w:rPr>
          <w:sz w:val="28"/>
          <w:szCs w:val="28"/>
        </w:rPr>
        <w:t xml:space="preserve"> в обе стороны от оси</w:t>
      </w:r>
      <w:r w:rsidR="000B5DFB" w:rsidRPr="000B5DFB">
        <w:rPr>
          <w:sz w:val="28"/>
          <w:szCs w:val="28"/>
        </w:rPr>
        <w:t>;</w:t>
      </w:r>
    </w:p>
    <w:p w:rsidR="00CB470A" w:rsidRPr="006E43F8" w:rsidRDefault="00CB470A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ул.Семёновская газопровод низкого давления</w:t>
      </w:r>
      <w:r w:rsidRPr="006E43F8">
        <w:rPr>
          <w:sz w:val="28"/>
          <w:szCs w:val="28"/>
        </w:rPr>
        <w:t xml:space="preserve"> Де315, охранная зона 2м</w:t>
      </w:r>
      <w:r w:rsidR="00EA5AE1" w:rsidRPr="006E43F8">
        <w:rPr>
          <w:sz w:val="28"/>
          <w:szCs w:val="28"/>
        </w:rPr>
        <w:t xml:space="preserve"> в обе стороны от оси</w:t>
      </w:r>
      <w:r w:rsidRPr="006E43F8">
        <w:rPr>
          <w:sz w:val="28"/>
          <w:szCs w:val="28"/>
        </w:rPr>
        <w:t>;</w:t>
      </w:r>
    </w:p>
    <w:p w:rsidR="000B5DFB" w:rsidRPr="006E43F8" w:rsidRDefault="00CB470A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6E43F8">
        <w:rPr>
          <w:sz w:val="28"/>
          <w:szCs w:val="28"/>
        </w:rPr>
        <w:t>-</w:t>
      </w:r>
      <w:r w:rsidR="000B5DFB" w:rsidRPr="000B5DFB">
        <w:rPr>
          <w:sz w:val="28"/>
          <w:szCs w:val="28"/>
        </w:rPr>
        <w:t xml:space="preserve"> </w:t>
      </w:r>
      <w:r w:rsidR="000B5DFB">
        <w:rPr>
          <w:sz w:val="28"/>
          <w:szCs w:val="28"/>
        </w:rPr>
        <w:t xml:space="preserve">по ул.Семёновская </w:t>
      </w:r>
      <w:r w:rsidRPr="006E43F8">
        <w:rPr>
          <w:sz w:val="28"/>
          <w:szCs w:val="28"/>
        </w:rPr>
        <w:t>газопровод высокого давления Де530</w:t>
      </w:r>
      <w:r w:rsidR="000B5DFB" w:rsidRPr="006E43F8">
        <w:rPr>
          <w:sz w:val="28"/>
          <w:szCs w:val="28"/>
        </w:rPr>
        <w:t>, охранная зона 2м</w:t>
      </w:r>
      <w:r w:rsidR="00EA5AE1" w:rsidRPr="006E43F8">
        <w:rPr>
          <w:sz w:val="28"/>
          <w:szCs w:val="28"/>
        </w:rPr>
        <w:t xml:space="preserve"> в обе стороны от оси, а также действует ограничение по строительству - минимальное расстояние до фундаментов 7 м от стенки газопровода</w:t>
      </w:r>
      <w:r w:rsidR="00E36AAA" w:rsidRPr="006E43F8">
        <w:rPr>
          <w:sz w:val="28"/>
          <w:szCs w:val="28"/>
        </w:rPr>
        <w:t>.</w:t>
      </w:r>
    </w:p>
    <w:p w:rsidR="0075566E" w:rsidRPr="00F576A0" w:rsidRDefault="0075566E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F576A0">
        <w:rPr>
          <w:sz w:val="28"/>
          <w:szCs w:val="28"/>
        </w:rPr>
        <w:t>В соответствии с «Правилами охраны газораспределительных сетей» (постановление Правительства РФ от 20.11.2000 года №878) вдоль трассы проектируемых газопроводов проектом предусматривается установка охранной зоны в виде территории, ограниченной условными линиям</w:t>
      </w:r>
      <w:r w:rsidR="00211185" w:rsidRPr="00F576A0">
        <w:rPr>
          <w:sz w:val="28"/>
          <w:szCs w:val="28"/>
        </w:rPr>
        <w:t>и, проходящими на расстоянии 2</w:t>
      </w:r>
      <w:r w:rsidRPr="00F576A0">
        <w:rPr>
          <w:sz w:val="28"/>
          <w:szCs w:val="28"/>
        </w:rPr>
        <w:t xml:space="preserve"> </w:t>
      </w:r>
      <w:r w:rsidR="00211185" w:rsidRPr="00F576A0">
        <w:rPr>
          <w:sz w:val="28"/>
          <w:szCs w:val="28"/>
        </w:rPr>
        <w:t>м</w:t>
      </w:r>
      <w:r w:rsidRPr="00F576A0">
        <w:rPr>
          <w:sz w:val="28"/>
          <w:szCs w:val="28"/>
        </w:rPr>
        <w:t xml:space="preserve"> с каждой стороны газопроводов.</w:t>
      </w:r>
    </w:p>
    <w:p w:rsidR="0075566E" w:rsidRPr="00A85698" w:rsidRDefault="0075566E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A85698">
        <w:rPr>
          <w:sz w:val="28"/>
          <w:szCs w:val="28"/>
        </w:rPr>
        <w:t xml:space="preserve">Трасса газопроводов обозначается опознавательными знаками, нанесенными на постоянные ориентиры. </w:t>
      </w:r>
    </w:p>
    <w:p w:rsidR="000137DE" w:rsidRPr="00271094" w:rsidRDefault="009D59D5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617D65">
        <w:rPr>
          <w:sz w:val="28"/>
          <w:szCs w:val="28"/>
        </w:rPr>
        <w:lastRenderedPageBreak/>
        <w:t xml:space="preserve">Для прокладки подземного газопровода низкого давления приняты </w:t>
      </w:r>
      <w:r w:rsidRPr="00912E7A">
        <w:rPr>
          <w:sz w:val="28"/>
          <w:szCs w:val="28"/>
        </w:rPr>
        <w:t>полиэтиленовые трубы.</w:t>
      </w:r>
      <w:r w:rsidR="00912E7A" w:rsidRPr="00912E7A">
        <w:rPr>
          <w:sz w:val="28"/>
          <w:szCs w:val="28"/>
        </w:rPr>
        <w:t xml:space="preserve"> Прокладка подземного газопровода предусматривается открытым способом</w:t>
      </w:r>
      <w:r w:rsidR="00C421E3" w:rsidRPr="00340198">
        <w:rPr>
          <w:sz w:val="28"/>
          <w:szCs w:val="28"/>
        </w:rPr>
        <w:t xml:space="preserve">, минимальная глубина прокладки подземных газопроводов принята не менее </w:t>
      </w:r>
      <w:smartTag w:uri="urn:schemas-microsoft-com:office:smarttags" w:element="metricconverter">
        <w:smartTagPr>
          <w:attr w:name="ProductID" w:val="1,0 м"/>
        </w:smartTagPr>
        <w:r w:rsidR="00C421E3" w:rsidRPr="00340198">
          <w:rPr>
            <w:sz w:val="28"/>
            <w:szCs w:val="28"/>
          </w:rPr>
          <w:t>1,0 м</w:t>
        </w:r>
      </w:smartTag>
      <w:r w:rsidR="00C421E3" w:rsidRPr="00340198">
        <w:rPr>
          <w:sz w:val="28"/>
          <w:szCs w:val="28"/>
        </w:rPr>
        <w:t xml:space="preserve"> до верха газопровода.</w:t>
      </w:r>
      <w:r w:rsidR="00C421E3">
        <w:rPr>
          <w:sz w:val="28"/>
          <w:szCs w:val="28"/>
        </w:rPr>
        <w:t xml:space="preserve"> </w:t>
      </w:r>
      <w:r w:rsidR="00912E7A">
        <w:rPr>
          <w:sz w:val="28"/>
          <w:szCs w:val="28"/>
        </w:rPr>
        <w:t>Переустройство инженерных коммуникаций, на пути укладки газопровода не предусматривается.</w:t>
      </w:r>
      <w:r w:rsidR="000137DE" w:rsidRPr="000137DE">
        <w:rPr>
          <w:sz w:val="28"/>
          <w:szCs w:val="28"/>
        </w:rPr>
        <w:t xml:space="preserve"> </w:t>
      </w:r>
      <w:r w:rsidR="000137DE" w:rsidRPr="00271094">
        <w:rPr>
          <w:sz w:val="28"/>
          <w:szCs w:val="28"/>
        </w:rPr>
        <w:t xml:space="preserve">В состав проектируемого линейного объекта входит газопровод низкого давления </w:t>
      </w:r>
      <w:r w:rsidR="000137DE" w:rsidRPr="000137DE">
        <w:rPr>
          <w:sz w:val="28"/>
          <w:szCs w:val="28"/>
        </w:rPr>
        <w:t>IV</w:t>
      </w:r>
      <w:r w:rsidR="000137DE" w:rsidRPr="00271094">
        <w:rPr>
          <w:sz w:val="28"/>
          <w:szCs w:val="28"/>
        </w:rPr>
        <w:t xml:space="preserve"> категории.</w:t>
      </w:r>
      <w:r w:rsidR="000137DE">
        <w:rPr>
          <w:sz w:val="28"/>
          <w:szCs w:val="28"/>
        </w:rPr>
        <w:t xml:space="preserve"> Направление использования газа: </w:t>
      </w:r>
      <w:proofErr w:type="spellStart"/>
      <w:r w:rsidR="000137DE">
        <w:rPr>
          <w:sz w:val="28"/>
          <w:szCs w:val="28"/>
        </w:rPr>
        <w:t>пищеприготовление</w:t>
      </w:r>
      <w:proofErr w:type="spellEnd"/>
      <w:r w:rsidR="000137DE">
        <w:rPr>
          <w:sz w:val="28"/>
          <w:szCs w:val="28"/>
        </w:rPr>
        <w:t>, отопление, горячее водоснабжение.</w:t>
      </w:r>
    </w:p>
    <w:p w:rsidR="006E43F8" w:rsidRPr="005D57EE" w:rsidRDefault="006E43F8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D57EE">
        <w:rPr>
          <w:sz w:val="28"/>
          <w:szCs w:val="28"/>
        </w:rPr>
        <w:t xml:space="preserve">Местом врезки является подземный полиэтиленовый газопровод низкого давления Де315, проходящий по ул.Семеновской. От места врезки прокладывается подземный полиэтиленовый газопровод низкого давления из трубы ПЭ 80 SDR 11 Де110х10,0 по </w:t>
      </w:r>
      <w:r>
        <w:rPr>
          <w:sz w:val="28"/>
          <w:szCs w:val="28"/>
        </w:rPr>
        <w:t>о</w:t>
      </w:r>
      <w:r w:rsidRPr="005D57EE">
        <w:rPr>
          <w:sz w:val="28"/>
          <w:szCs w:val="28"/>
        </w:rPr>
        <w:t>зеле</w:t>
      </w:r>
      <w:r>
        <w:rPr>
          <w:sz w:val="28"/>
          <w:szCs w:val="28"/>
        </w:rPr>
        <w:t>нен</w:t>
      </w:r>
      <w:r w:rsidRPr="005D57EE">
        <w:rPr>
          <w:sz w:val="28"/>
          <w:szCs w:val="28"/>
        </w:rPr>
        <w:t>ной зоне ул. Артемовской (согласно п.12.33 СП 42.13330.2011) до отвода на газифицируемый жилой дом №10. В конце проектируемого газопровода предусматривается заглушка.</w:t>
      </w:r>
    </w:p>
    <w:p w:rsidR="005A566E" w:rsidRDefault="00AC2D46" w:rsidP="006E43F8">
      <w:pPr>
        <w:spacing w:line="312" w:lineRule="auto"/>
        <w:ind w:right="-57" w:firstLine="709"/>
        <w:jc w:val="both"/>
        <w:rPr>
          <w:sz w:val="28"/>
          <w:szCs w:val="28"/>
        </w:rPr>
      </w:pPr>
      <w:r w:rsidRPr="005D57EE">
        <w:rPr>
          <w:sz w:val="28"/>
          <w:szCs w:val="28"/>
        </w:rPr>
        <w:t xml:space="preserve">От места врезки прокладывается подземный полиэтиленовый газопровод низкого давления из трубы ПЭ 80 SDR 11 Де110х10,0 по </w:t>
      </w:r>
      <w:r w:rsidR="00390FA6">
        <w:rPr>
          <w:sz w:val="28"/>
          <w:szCs w:val="28"/>
        </w:rPr>
        <w:t>о</w:t>
      </w:r>
      <w:r w:rsidRPr="005D57EE">
        <w:rPr>
          <w:sz w:val="28"/>
          <w:szCs w:val="28"/>
        </w:rPr>
        <w:t>зеле</w:t>
      </w:r>
      <w:r w:rsidR="00390FA6">
        <w:rPr>
          <w:sz w:val="28"/>
          <w:szCs w:val="28"/>
        </w:rPr>
        <w:t>нен</w:t>
      </w:r>
      <w:r w:rsidRPr="005D57EE">
        <w:rPr>
          <w:sz w:val="28"/>
          <w:szCs w:val="28"/>
        </w:rPr>
        <w:t>ной зоне ул. Артемовской (согласно п.12.33 СП 42.13330.2011) до отвода на газифицируемый жилой дом №10. В конце проектируемого газопровода предусматривается заглушка</w:t>
      </w:r>
      <w:r w:rsidR="005114EA" w:rsidRPr="005114EA">
        <w:rPr>
          <w:sz w:val="28"/>
          <w:szCs w:val="28"/>
        </w:rPr>
        <w:t xml:space="preserve"> </w:t>
      </w:r>
      <w:r w:rsidR="005114EA">
        <w:rPr>
          <w:sz w:val="28"/>
          <w:szCs w:val="28"/>
        </w:rPr>
        <w:t>Протяженность газопровода Де110</w:t>
      </w:r>
      <w:r w:rsidR="005A31F6">
        <w:rPr>
          <w:sz w:val="28"/>
          <w:szCs w:val="28"/>
        </w:rPr>
        <w:t>х10,0</w:t>
      </w:r>
      <w:r w:rsidR="005114EA">
        <w:rPr>
          <w:sz w:val="28"/>
          <w:szCs w:val="28"/>
        </w:rPr>
        <w:t xml:space="preserve"> от места врезки до указанного отвода 110,7 м, до заглушки 112 м.</w:t>
      </w:r>
    </w:p>
    <w:p w:rsidR="005D0BA7" w:rsidRDefault="005A566E" w:rsidP="00AC2D46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отвода расположенного на проектируемом газопроводе низкого давления </w:t>
      </w:r>
      <w:r w:rsidRPr="005D57EE">
        <w:rPr>
          <w:sz w:val="28"/>
          <w:szCs w:val="28"/>
        </w:rPr>
        <w:t>Де110</w:t>
      </w:r>
      <w:r>
        <w:rPr>
          <w:sz w:val="28"/>
          <w:szCs w:val="28"/>
        </w:rPr>
        <w:t xml:space="preserve"> предусматривается проектирование </w:t>
      </w:r>
      <w:proofErr w:type="spellStart"/>
      <w:r>
        <w:rPr>
          <w:sz w:val="28"/>
          <w:szCs w:val="28"/>
        </w:rPr>
        <w:t>газопровода</w:t>
      </w:r>
      <w:r w:rsidR="005A31F6">
        <w:rPr>
          <w:sz w:val="28"/>
          <w:szCs w:val="28"/>
        </w:rPr>
        <w:t>-ввод</w:t>
      </w:r>
      <w:proofErr w:type="spellEnd"/>
      <w:r>
        <w:rPr>
          <w:sz w:val="28"/>
          <w:szCs w:val="28"/>
        </w:rPr>
        <w:t xml:space="preserve"> до границы земельного участка </w:t>
      </w:r>
      <w:r w:rsidR="005114EA">
        <w:rPr>
          <w:sz w:val="28"/>
          <w:szCs w:val="28"/>
        </w:rPr>
        <w:t>по ул.Артемовская,</w:t>
      </w:r>
      <w:r w:rsidR="00E846BC">
        <w:rPr>
          <w:sz w:val="28"/>
          <w:szCs w:val="28"/>
        </w:rPr>
        <w:t xml:space="preserve"> </w:t>
      </w:r>
      <w:r w:rsidR="005114EA">
        <w:rPr>
          <w:sz w:val="28"/>
          <w:szCs w:val="28"/>
        </w:rPr>
        <w:t>10</w:t>
      </w:r>
      <w:r w:rsidR="005A31F6">
        <w:rPr>
          <w:sz w:val="28"/>
          <w:szCs w:val="28"/>
        </w:rPr>
        <w:t xml:space="preserve"> - подземный полиэтиленовый газопровод низкого давления из трубы ПЭ 80</w:t>
      </w:r>
      <w:r w:rsidR="005A31F6" w:rsidRPr="005A31F6">
        <w:rPr>
          <w:sz w:val="28"/>
          <w:szCs w:val="28"/>
        </w:rPr>
        <w:t xml:space="preserve"> </w:t>
      </w:r>
      <w:r w:rsidR="005A31F6">
        <w:rPr>
          <w:sz w:val="28"/>
          <w:szCs w:val="28"/>
          <w:lang w:val="en-US"/>
        </w:rPr>
        <w:t>SDR</w:t>
      </w:r>
      <w:r w:rsidR="00E846BC">
        <w:rPr>
          <w:sz w:val="28"/>
          <w:szCs w:val="28"/>
        </w:rPr>
        <w:t xml:space="preserve"> 11 Де</w:t>
      </w:r>
      <w:r w:rsidR="005A31F6">
        <w:rPr>
          <w:sz w:val="28"/>
          <w:szCs w:val="28"/>
        </w:rPr>
        <w:t>63х5,8 с установкой газового стояка на красной линии газифицируемого участка №10 по ул.Артёмовской. Глубина прокладки газопровода под дорогой ул.Артёмовской принята не менее 1,8 м.</w:t>
      </w:r>
      <w:r w:rsidR="00742FBD">
        <w:rPr>
          <w:sz w:val="28"/>
          <w:szCs w:val="28"/>
        </w:rPr>
        <w:t xml:space="preserve"> </w:t>
      </w:r>
      <w:r w:rsidR="005D0BA7">
        <w:rPr>
          <w:sz w:val="28"/>
          <w:szCs w:val="28"/>
        </w:rPr>
        <w:t xml:space="preserve">Протяженность </w:t>
      </w:r>
      <w:r w:rsidR="005D0BA7" w:rsidRPr="005D57EE">
        <w:rPr>
          <w:sz w:val="28"/>
          <w:szCs w:val="28"/>
        </w:rPr>
        <w:t>газопровода</w:t>
      </w:r>
      <w:r w:rsidR="005D0BA7">
        <w:rPr>
          <w:sz w:val="28"/>
          <w:szCs w:val="28"/>
        </w:rPr>
        <w:t xml:space="preserve"> Де 63х5,8 8,7 м.</w:t>
      </w:r>
    </w:p>
    <w:p w:rsidR="00AC2D46" w:rsidRPr="005D57EE" w:rsidRDefault="004A1ACD" w:rsidP="00AC2D46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</w:t>
      </w:r>
      <w:r w:rsidR="004D542B">
        <w:rPr>
          <w:sz w:val="28"/>
          <w:szCs w:val="28"/>
        </w:rPr>
        <w:t xml:space="preserve"> всего</w:t>
      </w:r>
      <w:r>
        <w:rPr>
          <w:sz w:val="28"/>
          <w:szCs w:val="28"/>
        </w:rPr>
        <w:t xml:space="preserve"> </w:t>
      </w:r>
      <w:r w:rsidRPr="005D57EE">
        <w:rPr>
          <w:sz w:val="28"/>
          <w:szCs w:val="28"/>
        </w:rPr>
        <w:t>проектируемого газопровода</w:t>
      </w:r>
      <w:r>
        <w:rPr>
          <w:sz w:val="28"/>
          <w:szCs w:val="28"/>
        </w:rPr>
        <w:t xml:space="preserve"> низкого давления </w:t>
      </w:r>
      <w:r w:rsidR="00EB5444">
        <w:rPr>
          <w:sz w:val="28"/>
          <w:szCs w:val="28"/>
        </w:rPr>
        <w:t xml:space="preserve">от места врезки </w:t>
      </w:r>
      <w:r>
        <w:rPr>
          <w:sz w:val="28"/>
          <w:szCs w:val="28"/>
        </w:rPr>
        <w:t>с учетом отвода к жилому дому №10 по ул.Артемовская</w:t>
      </w:r>
      <w:r w:rsidR="00742FB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119,5 м</w:t>
      </w:r>
      <w:r w:rsidR="00742FBD">
        <w:rPr>
          <w:sz w:val="28"/>
          <w:szCs w:val="28"/>
        </w:rPr>
        <w:t>.</w:t>
      </w:r>
    </w:p>
    <w:p w:rsidR="00EC611A" w:rsidRPr="00C421E3" w:rsidRDefault="00EC611A" w:rsidP="00EC611A">
      <w:pPr>
        <w:spacing w:line="312" w:lineRule="auto"/>
        <w:ind w:firstLine="708"/>
        <w:jc w:val="both"/>
        <w:rPr>
          <w:sz w:val="28"/>
          <w:szCs w:val="28"/>
        </w:rPr>
      </w:pPr>
      <w:r w:rsidRPr="00C421E3">
        <w:rPr>
          <w:sz w:val="28"/>
          <w:szCs w:val="28"/>
        </w:rPr>
        <w:lastRenderedPageBreak/>
        <w:t>Проектом</w:t>
      </w:r>
      <w:r>
        <w:rPr>
          <w:sz w:val="28"/>
          <w:szCs w:val="28"/>
        </w:rPr>
        <w:t xml:space="preserve"> планировки территории</w:t>
      </w:r>
      <w:r w:rsidRPr="00C421E3">
        <w:rPr>
          <w:sz w:val="28"/>
          <w:szCs w:val="28"/>
        </w:rPr>
        <w:t xml:space="preserve"> устанавливаются красные линии вдоль трассы проектируемого газопровода низкого давления</w:t>
      </w:r>
      <w:r>
        <w:rPr>
          <w:sz w:val="28"/>
          <w:szCs w:val="28"/>
        </w:rPr>
        <w:t xml:space="preserve"> по границам земельных участков:</w:t>
      </w:r>
    </w:p>
    <w:p w:rsidR="00EC611A" w:rsidRPr="009F2AC9" w:rsidRDefault="00EC611A" w:rsidP="00EC611A">
      <w:pPr>
        <w:spacing w:line="312" w:lineRule="auto"/>
        <w:ind w:firstLine="708"/>
        <w:jc w:val="both"/>
        <w:rPr>
          <w:sz w:val="28"/>
          <w:szCs w:val="28"/>
        </w:rPr>
      </w:pPr>
      <w:r w:rsidRPr="00824098">
        <w:rPr>
          <w:sz w:val="28"/>
          <w:szCs w:val="28"/>
        </w:rPr>
        <w:t xml:space="preserve">- по ул. Артёмовская, от пересечения с ул.Семёновская в западном </w:t>
      </w:r>
      <w:r w:rsidRPr="009F2AC9">
        <w:rPr>
          <w:sz w:val="28"/>
          <w:szCs w:val="28"/>
        </w:rPr>
        <w:t>направлении на протяжении 140 м;</w:t>
      </w:r>
    </w:p>
    <w:p w:rsidR="00EC611A" w:rsidRPr="009F2AC9" w:rsidRDefault="00EC611A" w:rsidP="00EC611A">
      <w:pPr>
        <w:spacing w:line="312" w:lineRule="auto"/>
        <w:ind w:firstLine="708"/>
        <w:jc w:val="both"/>
        <w:rPr>
          <w:sz w:val="28"/>
          <w:szCs w:val="28"/>
        </w:rPr>
      </w:pPr>
      <w:r w:rsidRPr="009F2AC9">
        <w:rPr>
          <w:sz w:val="28"/>
          <w:szCs w:val="28"/>
        </w:rPr>
        <w:t>- по ул.Семёновская, от пересечения с ул.Артёмовская на протяжении 18 м в северном и 20 м в южном направлениях, до границ угловых земельных участков.</w:t>
      </w:r>
    </w:p>
    <w:p w:rsidR="005F23A7" w:rsidRDefault="00EC611A" w:rsidP="00EC611A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Разбивочный ч</w:t>
      </w:r>
      <w:r w:rsidRPr="00886EC6">
        <w:rPr>
          <w:sz w:val="28"/>
          <w:szCs w:val="28"/>
        </w:rPr>
        <w:t xml:space="preserve">ертеж красных линий </w:t>
      </w:r>
      <w:r>
        <w:rPr>
          <w:sz w:val="28"/>
          <w:szCs w:val="28"/>
        </w:rPr>
        <w:t xml:space="preserve">марки ПП-2 </w:t>
      </w:r>
      <w:r w:rsidRPr="00886EC6">
        <w:rPr>
          <w:sz w:val="28"/>
          <w:szCs w:val="28"/>
        </w:rPr>
        <w:t xml:space="preserve">выполнен в соответствии с </w:t>
      </w:r>
      <w:r>
        <w:rPr>
          <w:sz w:val="28"/>
          <w:szCs w:val="28"/>
        </w:rPr>
        <w:t xml:space="preserve">РДС </w:t>
      </w:r>
      <w:r w:rsidRPr="00886EC6">
        <w:rPr>
          <w:sz w:val="28"/>
          <w:szCs w:val="28"/>
        </w:rPr>
        <w:t>30-201-98 «Инструкция о порядке проектирования и установления красных линий в городах и других поселениях Российской Федерации».</w:t>
      </w:r>
    </w:p>
    <w:p w:rsidR="002E72AF" w:rsidRPr="00237F15" w:rsidRDefault="002E72AF" w:rsidP="002E72AF">
      <w:pPr>
        <w:spacing w:line="312" w:lineRule="auto"/>
        <w:ind w:firstLine="708"/>
        <w:jc w:val="both"/>
        <w:rPr>
          <w:sz w:val="28"/>
          <w:szCs w:val="28"/>
        </w:rPr>
      </w:pPr>
      <w:r w:rsidRPr="00237F15">
        <w:rPr>
          <w:sz w:val="28"/>
          <w:szCs w:val="28"/>
        </w:rPr>
        <w:t>Участок проектирования расположен в районе с довольно развитой дорожной сетью. Подъезды к участку работ возможны по улицам, автодорогам местного значения.</w:t>
      </w:r>
    </w:p>
    <w:p w:rsidR="002E72AF" w:rsidRPr="00237F15" w:rsidRDefault="002E72AF" w:rsidP="002E72AF">
      <w:pPr>
        <w:spacing w:line="312" w:lineRule="auto"/>
        <w:ind w:firstLine="708"/>
        <w:jc w:val="both"/>
        <w:rPr>
          <w:sz w:val="28"/>
          <w:szCs w:val="28"/>
        </w:rPr>
      </w:pPr>
      <w:r w:rsidRPr="00237F15">
        <w:rPr>
          <w:sz w:val="28"/>
          <w:szCs w:val="28"/>
        </w:rPr>
        <w:t xml:space="preserve">Выбор трассы прокладки был произведен таким образом, чтобы для дальнейшего обслуживания линии можно было использовать существующие автомобильные дороги. </w:t>
      </w:r>
    </w:p>
    <w:p w:rsidR="007C015E" w:rsidRPr="00906DC9" w:rsidRDefault="007C015E" w:rsidP="00EC611A">
      <w:pPr>
        <w:spacing w:line="312" w:lineRule="auto"/>
        <w:ind w:right="-57" w:firstLine="709"/>
        <w:jc w:val="both"/>
        <w:rPr>
          <w:sz w:val="28"/>
          <w:szCs w:val="28"/>
        </w:rPr>
      </w:pPr>
      <w:r w:rsidRPr="007C015E">
        <w:rPr>
          <w:sz w:val="28"/>
          <w:szCs w:val="28"/>
        </w:rPr>
        <w:t xml:space="preserve">Укладку проектируемого газопровода из полиэтиленовых труб производить на подготовку из сухого песка толщиной не менее 0,1м с последующей засыпкой газопровода песком на высоту не менее 0,2м от верха образующей трубы. </w:t>
      </w:r>
    </w:p>
    <w:p w:rsidR="007C015E" w:rsidRDefault="007C015E" w:rsidP="007C015E">
      <w:pPr>
        <w:spacing w:line="312" w:lineRule="auto"/>
        <w:ind w:right="-57" w:firstLine="709"/>
        <w:jc w:val="both"/>
        <w:rPr>
          <w:sz w:val="28"/>
          <w:szCs w:val="28"/>
        </w:rPr>
      </w:pPr>
      <w:r w:rsidRPr="00906DC9">
        <w:rPr>
          <w:sz w:val="28"/>
          <w:szCs w:val="28"/>
        </w:rPr>
        <w:t>Обозначение трассы газопровода из полиэтиленовой трубы предусмотрено путём укладки сигнальной ленты жёлтого цвета шириной не менее 0,2 метра, с несмываемой надписью «Осторожно! Газ» типа ЛСГ-200 (ТУ 2245-028-00203536-96) на высоте 0,3 метра от верха присыпанного газопровода. На участках пересечения газопровода с подземными инженерными коммуникациями сигнальная лента укладывается вдоль газопровода дважды на расстоянии по высоте не менее 0,2 метра между собой и по 2 метра в обе стороны от места пересечения.</w:t>
      </w:r>
    </w:p>
    <w:p w:rsidR="007C015E" w:rsidRPr="00906DC9" w:rsidRDefault="007C015E" w:rsidP="007C015E">
      <w:pPr>
        <w:spacing w:line="312" w:lineRule="auto"/>
        <w:ind w:right="-57" w:firstLine="709"/>
        <w:jc w:val="both"/>
        <w:rPr>
          <w:sz w:val="28"/>
          <w:szCs w:val="28"/>
        </w:rPr>
      </w:pPr>
      <w:r w:rsidRPr="007C015E">
        <w:rPr>
          <w:sz w:val="28"/>
          <w:szCs w:val="28"/>
        </w:rPr>
        <w:t>Срок эксплуатации для полиэтиленового газопровода составляет 50 лет.</w:t>
      </w:r>
    </w:p>
    <w:p w:rsidR="00C256C5" w:rsidRPr="005A2181" w:rsidRDefault="009264E5" w:rsidP="00190EBF">
      <w:pPr>
        <w:spacing w:line="312" w:lineRule="auto"/>
        <w:ind w:firstLine="709"/>
        <w:jc w:val="both"/>
        <w:rPr>
          <w:rFonts w:eastAsia="Arial Unicode MS"/>
          <w:sz w:val="28"/>
          <w:szCs w:val="28"/>
        </w:rPr>
      </w:pPr>
      <w:r w:rsidRPr="005A2181">
        <w:rPr>
          <w:rFonts w:eastAsia="Arial Unicode MS"/>
          <w:sz w:val="28"/>
          <w:szCs w:val="28"/>
        </w:rPr>
        <w:t>Соединения стальных газопроводов с полиэтиленовым предусматриваются при помощи неразъемны</w:t>
      </w:r>
      <w:r w:rsidR="00C256C5" w:rsidRPr="005A2181">
        <w:rPr>
          <w:rFonts w:eastAsia="Arial Unicode MS"/>
          <w:sz w:val="28"/>
          <w:szCs w:val="28"/>
        </w:rPr>
        <w:t>х соединений «полиэтилен-сталь».</w:t>
      </w:r>
    </w:p>
    <w:p w:rsidR="009264E5" w:rsidRPr="007E060E" w:rsidRDefault="009264E5" w:rsidP="009264E5">
      <w:pPr>
        <w:spacing w:line="312" w:lineRule="auto"/>
        <w:ind w:firstLine="708"/>
        <w:jc w:val="both"/>
        <w:rPr>
          <w:sz w:val="28"/>
          <w:szCs w:val="28"/>
          <w:highlight w:val="yellow"/>
        </w:rPr>
      </w:pPr>
      <w:r w:rsidRPr="005A2181">
        <w:rPr>
          <w:sz w:val="28"/>
          <w:szCs w:val="28"/>
        </w:rPr>
        <w:lastRenderedPageBreak/>
        <w:t xml:space="preserve">При пересечении полиэтиленовым газопроводом с подземными инженерными коммуникациями, расстояние по вертикали </w:t>
      </w:r>
      <w:r w:rsidR="005239B1" w:rsidRPr="005A2181">
        <w:rPr>
          <w:sz w:val="28"/>
          <w:szCs w:val="28"/>
        </w:rPr>
        <w:t xml:space="preserve">должны быть </w:t>
      </w:r>
      <w:r w:rsidRPr="005A2181">
        <w:rPr>
          <w:sz w:val="28"/>
          <w:szCs w:val="28"/>
        </w:rPr>
        <w:t>выдержаны в соответствии с требования СП 42-101-2003.</w:t>
      </w:r>
    </w:p>
    <w:p w:rsidR="009264E5" w:rsidRPr="00053E14" w:rsidRDefault="009264E5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053E14">
        <w:rPr>
          <w:sz w:val="28"/>
          <w:szCs w:val="28"/>
        </w:rPr>
        <w:t xml:space="preserve">Для определения местонахождения подземного газопровода на углах поворота трассы, местах разветвления сети, изменения диаметра, местах установки </w:t>
      </w:r>
      <w:proofErr w:type="spellStart"/>
      <w:r w:rsidRPr="00053E14">
        <w:rPr>
          <w:sz w:val="28"/>
          <w:szCs w:val="28"/>
        </w:rPr>
        <w:t>конденсатосборников</w:t>
      </w:r>
      <w:proofErr w:type="spellEnd"/>
      <w:r w:rsidRPr="00053E14">
        <w:rPr>
          <w:sz w:val="28"/>
          <w:szCs w:val="28"/>
        </w:rPr>
        <w:t>, неразъемных соединений «полиэтилен-сталь» и сооружений, принадлежащих газопроводу, предусмотрена установка опознавательных знаков в соответствии с требованиями «Правил охраны газораспределительных сетей».</w:t>
      </w:r>
    </w:p>
    <w:p w:rsidR="00053E14" w:rsidRPr="00053E14" w:rsidRDefault="00053E14" w:rsidP="00053E14">
      <w:pPr>
        <w:spacing w:line="312" w:lineRule="auto"/>
        <w:ind w:firstLine="708"/>
        <w:jc w:val="both"/>
        <w:rPr>
          <w:snapToGrid w:val="0"/>
          <w:sz w:val="28"/>
          <w:szCs w:val="28"/>
        </w:rPr>
      </w:pPr>
      <w:r w:rsidRPr="00053E14">
        <w:rPr>
          <w:sz w:val="28"/>
          <w:szCs w:val="28"/>
        </w:rPr>
        <w:t xml:space="preserve">В проекте установлена охранная зона вдоль проектируемого газопровода низкого давления – в виде территории, ограниченной условными линиями, проходящими на расстоянии </w:t>
      </w:r>
      <w:smartTag w:uri="urn:schemas-microsoft-com:office:smarttags" w:element="metricconverter">
        <w:smartTagPr>
          <w:attr w:name="ProductID" w:val="2,0 метра"/>
        </w:smartTagPr>
        <w:r w:rsidRPr="00053E14">
          <w:rPr>
            <w:sz w:val="28"/>
            <w:szCs w:val="28"/>
          </w:rPr>
          <w:t>2,0 метра</w:t>
        </w:r>
      </w:smartTag>
      <w:r w:rsidRPr="00053E14">
        <w:rPr>
          <w:sz w:val="28"/>
          <w:szCs w:val="28"/>
        </w:rPr>
        <w:t xml:space="preserve"> с каждой стороны газопровода.</w:t>
      </w:r>
    </w:p>
    <w:p w:rsidR="009264E5" w:rsidRPr="001773F5" w:rsidRDefault="009264E5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1773F5">
        <w:rPr>
          <w:sz w:val="28"/>
          <w:szCs w:val="28"/>
        </w:rPr>
        <w:t>Все работы по строительству газопровода на пересечении с инженерными коммуникациями производить только в присутствии представителей организаций, эксплуатирующих данные коммуникации.</w:t>
      </w:r>
    </w:p>
    <w:p w:rsidR="009264E5" w:rsidRPr="001773F5" w:rsidRDefault="009264E5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1773F5">
        <w:rPr>
          <w:sz w:val="28"/>
          <w:szCs w:val="28"/>
        </w:rPr>
        <w:t xml:space="preserve">Земляные работы в местах пересечения с подземными коммуникациями и по </w:t>
      </w:r>
      <w:smartTag w:uri="urn:schemas-microsoft-com:office:smarttags" w:element="metricconverter">
        <w:smartTagPr>
          <w:attr w:name="ProductID" w:val="2,0 м"/>
        </w:smartTagPr>
        <w:r w:rsidRPr="001773F5">
          <w:rPr>
            <w:sz w:val="28"/>
            <w:szCs w:val="28"/>
          </w:rPr>
          <w:t>2,0 м</w:t>
        </w:r>
      </w:smartTag>
      <w:r w:rsidRPr="001773F5">
        <w:rPr>
          <w:sz w:val="28"/>
          <w:szCs w:val="28"/>
        </w:rPr>
        <w:t xml:space="preserve"> в каждую сторону производятся вручную в присутствии представителя эксплуатирующей организации.</w:t>
      </w:r>
      <w:r w:rsidR="00981EA0" w:rsidRPr="001773F5">
        <w:rPr>
          <w:sz w:val="28"/>
          <w:szCs w:val="28"/>
        </w:rPr>
        <w:t xml:space="preserve"> </w:t>
      </w:r>
      <w:r w:rsidRPr="001773F5">
        <w:rPr>
          <w:sz w:val="28"/>
          <w:szCs w:val="28"/>
        </w:rPr>
        <w:t xml:space="preserve">До начала производства работ необходимо уточнить местоположение всех подземных коммуникаций с помощью </w:t>
      </w:r>
      <w:proofErr w:type="spellStart"/>
      <w:r w:rsidRPr="001773F5">
        <w:rPr>
          <w:sz w:val="28"/>
          <w:szCs w:val="28"/>
        </w:rPr>
        <w:t>трассоискателя</w:t>
      </w:r>
      <w:proofErr w:type="spellEnd"/>
      <w:r w:rsidRPr="001773F5">
        <w:rPr>
          <w:sz w:val="28"/>
          <w:szCs w:val="28"/>
        </w:rPr>
        <w:t>.</w:t>
      </w:r>
      <w:r w:rsidR="00981EA0" w:rsidRPr="001773F5">
        <w:rPr>
          <w:sz w:val="28"/>
          <w:szCs w:val="28"/>
        </w:rPr>
        <w:t xml:space="preserve"> </w:t>
      </w:r>
      <w:r w:rsidRPr="001773F5">
        <w:rPr>
          <w:sz w:val="28"/>
          <w:szCs w:val="28"/>
        </w:rPr>
        <w:t xml:space="preserve">Разработку траншеи непосредственно в зоне и на расстоянии по </w:t>
      </w:r>
      <w:smartTag w:uri="urn:schemas-microsoft-com:office:smarttags" w:element="metricconverter">
        <w:smartTagPr>
          <w:attr w:name="ProductID" w:val="2,0 м"/>
        </w:smartTagPr>
        <w:r w:rsidRPr="001773F5">
          <w:rPr>
            <w:sz w:val="28"/>
            <w:szCs w:val="28"/>
          </w:rPr>
          <w:t>2,0 м</w:t>
        </w:r>
      </w:smartTag>
      <w:r w:rsidRPr="001773F5">
        <w:rPr>
          <w:sz w:val="28"/>
          <w:szCs w:val="28"/>
        </w:rPr>
        <w:t xml:space="preserve"> в обе стороны от пересечения производить вручную без применения ударных инструментов.</w:t>
      </w:r>
    </w:p>
    <w:p w:rsidR="009264E5" w:rsidRPr="008E1505" w:rsidRDefault="009264E5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8E1505">
        <w:rPr>
          <w:sz w:val="28"/>
          <w:szCs w:val="28"/>
        </w:rPr>
        <w:t xml:space="preserve">Пересечение газопроводом существующих проезжих частей улиц и переулков выполнено открытым способом под углом близким к 90° с последующим восстановлением автодорожного покрытия. </w:t>
      </w:r>
    </w:p>
    <w:p w:rsidR="009264E5" w:rsidRPr="008E1505" w:rsidRDefault="009264E5" w:rsidP="009264E5">
      <w:pPr>
        <w:spacing w:line="312" w:lineRule="auto"/>
        <w:ind w:firstLine="708"/>
        <w:jc w:val="both"/>
        <w:rPr>
          <w:snapToGrid w:val="0"/>
          <w:sz w:val="28"/>
          <w:szCs w:val="28"/>
        </w:rPr>
      </w:pPr>
      <w:r w:rsidRPr="008E1505">
        <w:rPr>
          <w:snapToGrid w:val="0"/>
          <w:sz w:val="28"/>
          <w:szCs w:val="28"/>
        </w:rPr>
        <w:t>При производстве работ при прокладке газопровода под дорогой и при пересечении её,</w:t>
      </w:r>
      <w:r w:rsidR="00135D8D" w:rsidRPr="008E1505">
        <w:rPr>
          <w:snapToGrid w:val="0"/>
          <w:sz w:val="28"/>
          <w:szCs w:val="28"/>
        </w:rPr>
        <w:t xml:space="preserve"> предусмотреть засыпку траншеи </w:t>
      </w:r>
      <w:r w:rsidRPr="008E1505">
        <w:rPr>
          <w:snapToGrid w:val="0"/>
          <w:sz w:val="28"/>
          <w:szCs w:val="28"/>
        </w:rPr>
        <w:t>до низа дорожной одежды местным грунтом без крупных включений с послойным уплотнением грунта.</w:t>
      </w:r>
    </w:p>
    <w:p w:rsidR="009264E5" w:rsidRPr="000137DE" w:rsidRDefault="009264E5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0137DE">
        <w:rPr>
          <w:sz w:val="28"/>
          <w:szCs w:val="28"/>
        </w:rPr>
        <w:t>При производстве строительно-монтажных работ необходимо руководство</w:t>
      </w:r>
      <w:r w:rsidR="00135D8D" w:rsidRPr="000137DE">
        <w:rPr>
          <w:sz w:val="28"/>
          <w:szCs w:val="28"/>
        </w:rPr>
        <w:t xml:space="preserve">ваться действующими </w:t>
      </w:r>
      <w:r w:rsidRPr="000137DE">
        <w:rPr>
          <w:bCs/>
          <w:sz w:val="28"/>
          <w:szCs w:val="28"/>
        </w:rPr>
        <w:t xml:space="preserve">СП 62.13330.2011 «Газораспределительные системы. Актуализированная редакция </w:t>
      </w:r>
      <w:proofErr w:type="spellStart"/>
      <w:r w:rsidRPr="000137DE">
        <w:rPr>
          <w:bCs/>
          <w:sz w:val="28"/>
          <w:szCs w:val="28"/>
        </w:rPr>
        <w:t>СНиП</w:t>
      </w:r>
      <w:proofErr w:type="spellEnd"/>
      <w:r w:rsidRPr="000137DE">
        <w:rPr>
          <w:bCs/>
          <w:sz w:val="28"/>
          <w:szCs w:val="28"/>
        </w:rPr>
        <w:t xml:space="preserve"> 42-01-2002»</w:t>
      </w:r>
      <w:r w:rsidRPr="000137DE">
        <w:rPr>
          <w:sz w:val="28"/>
          <w:szCs w:val="28"/>
        </w:rPr>
        <w:t xml:space="preserve">, СП 42-101-2003, СП 42-103-2003. </w:t>
      </w:r>
    </w:p>
    <w:p w:rsidR="009264E5" w:rsidRDefault="00CD7A7C" w:rsidP="009264E5">
      <w:pPr>
        <w:spacing w:line="312" w:lineRule="auto"/>
        <w:ind w:firstLine="708"/>
        <w:jc w:val="both"/>
        <w:rPr>
          <w:sz w:val="28"/>
          <w:szCs w:val="28"/>
        </w:rPr>
      </w:pPr>
      <w:r w:rsidRPr="000137DE">
        <w:rPr>
          <w:bCs/>
          <w:sz w:val="28"/>
          <w:szCs w:val="28"/>
        </w:rPr>
        <w:lastRenderedPageBreak/>
        <w:t>П</w:t>
      </w:r>
      <w:r w:rsidR="009264E5" w:rsidRPr="000137DE">
        <w:rPr>
          <w:bCs/>
          <w:sz w:val="28"/>
          <w:szCs w:val="28"/>
        </w:rPr>
        <w:t>редусм</w:t>
      </w:r>
      <w:r w:rsidRPr="000137DE">
        <w:rPr>
          <w:bCs/>
          <w:sz w:val="28"/>
          <w:szCs w:val="28"/>
        </w:rPr>
        <w:t>отреть</w:t>
      </w:r>
      <w:r w:rsidR="009264E5" w:rsidRPr="000137DE">
        <w:rPr>
          <w:bCs/>
          <w:sz w:val="28"/>
          <w:szCs w:val="28"/>
        </w:rPr>
        <w:t xml:space="preserve"> уборк</w:t>
      </w:r>
      <w:r w:rsidRPr="000137DE">
        <w:rPr>
          <w:bCs/>
          <w:sz w:val="28"/>
          <w:szCs w:val="28"/>
        </w:rPr>
        <w:t>у</w:t>
      </w:r>
      <w:r w:rsidR="009264E5" w:rsidRPr="000137DE">
        <w:rPr>
          <w:bCs/>
          <w:sz w:val="28"/>
          <w:szCs w:val="28"/>
        </w:rPr>
        <w:t xml:space="preserve"> территории, занято</w:t>
      </w:r>
      <w:r w:rsidR="000137DE">
        <w:rPr>
          <w:bCs/>
          <w:sz w:val="28"/>
          <w:szCs w:val="28"/>
        </w:rPr>
        <w:t>й под строительство газопровода</w:t>
      </w:r>
      <w:r w:rsidR="009264E5" w:rsidRPr="000137DE">
        <w:rPr>
          <w:bCs/>
          <w:sz w:val="28"/>
          <w:szCs w:val="28"/>
        </w:rPr>
        <w:t xml:space="preserve"> от строительного мусора, восстановление дорожных</w:t>
      </w:r>
      <w:r w:rsidR="009264E5" w:rsidRPr="000137DE">
        <w:rPr>
          <w:sz w:val="28"/>
          <w:szCs w:val="28"/>
        </w:rPr>
        <w:t xml:space="preserve"> покрытий, тротуаров, зеленых насаждений.</w:t>
      </w:r>
    </w:p>
    <w:p w:rsidR="003034B7" w:rsidRDefault="003034B7" w:rsidP="009264E5">
      <w:pPr>
        <w:spacing w:line="312" w:lineRule="auto"/>
        <w:ind w:firstLine="708"/>
        <w:jc w:val="both"/>
        <w:rPr>
          <w:sz w:val="28"/>
          <w:szCs w:val="28"/>
        </w:rPr>
      </w:pPr>
    </w:p>
    <w:p w:rsidR="00CC6C56" w:rsidRPr="005B26D0" w:rsidRDefault="006865EC" w:rsidP="00CC6C56">
      <w:pPr>
        <w:pStyle w:val="1"/>
        <w:pageBreakBefore/>
        <w:spacing w:before="0" w:line="276" w:lineRule="auto"/>
        <w:jc w:val="center"/>
        <w:rPr>
          <w:rFonts w:ascii="Times New Roman" w:hAnsi="Times New Roman"/>
          <w:sz w:val="28"/>
          <w:szCs w:val="28"/>
        </w:rPr>
      </w:pPr>
      <w:bookmarkStart w:id="14" w:name="_Toc465369523"/>
      <w:r>
        <w:rPr>
          <w:rFonts w:ascii="Times New Roman" w:hAnsi="Times New Roman"/>
          <w:sz w:val="28"/>
          <w:szCs w:val="28"/>
        </w:rPr>
        <w:lastRenderedPageBreak/>
        <w:t>2</w:t>
      </w:r>
      <w:r w:rsidR="00CC6C56" w:rsidRPr="005B26D0">
        <w:rPr>
          <w:rFonts w:ascii="Times New Roman" w:hAnsi="Times New Roman"/>
          <w:sz w:val="28"/>
          <w:szCs w:val="28"/>
        </w:rPr>
        <w:t>. ПОЛОСА ОТВОДА ЗЕМЕЛЬНОГО УЧАСТКА, ПРЕДОСТАВЛЕННОГО ДЛЯ РАЗМЕЩЕНИЯ ЛИНЕЙНОГО ОБЪЕКТА.</w:t>
      </w:r>
      <w:bookmarkEnd w:id="14"/>
    </w:p>
    <w:p w:rsidR="007E7D41" w:rsidRPr="005B26D0" w:rsidRDefault="007E7D41" w:rsidP="007E7D41"/>
    <w:p w:rsidR="00CC6C56" w:rsidRPr="005B26D0" w:rsidRDefault="006865EC" w:rsidP="007E7D41">
      <w:pPr>
        <w:pStyle w:val="2"/>
        <w:spacing w:before="0" w:line="312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bookmarkStart w:id="15" w:name="_Toc465369524"/>
      <w:r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2</w:t>
      </w:r>
      <w:r w:rsidR="00CC6C56" w:rsidRPr="005B26D0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.1. Параметры полосы отвода для размещения линейных объектов.</w:t>
      </w:r>
      <w:bookmarkEnd w:id="15"/>
    </w:p>
    <w:p w:rsidR="00FB4444" w:rsidRPr="005B26D0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5B26D0">
        <w:rPr>
          <w:sz w:val="28"/>
          <w:szCs w:val="28"/>
        </w:rPr>
        <w:t xml:space="preserve">Строительная полоса отвода сооружения линейной части газопровода представляет собой линейно-протяженную строительную площадку, в пределах </w:t>
      </w:r>
    </w:p>
    <w:p w:rsidR="00FB4444" w:rsidRPr="005B26D0" w:rsidRDefault="00FB4444" w:rsidP="00FB4444">
      <w:pPr>
        <w:spacing w:line="312" w:lineRule="auto"/>
        <w:jc w:val="both"/>
        <w:rPr>
          <w:sz w:val="28"/>
          <w:szCs w:val="28"/>
        </w:rPr>
      </w:pPr>
      <w:r w:rsidRPr="005B26D0">
        <w:rPr>
          <w:sz w:val="28"/>
          <w:szCs w:val="28"/>
        </w:rPr>
        <w:t>которой передвижными механизированными производственными подразделениями – колоннами, бригадами, звеньями – выполняется весь комплекс строительства газопровода, в том числе: вспомогательные – погрузка, транспортировка и разгрузка труб, изоляционных, сварочных и других материалов, оборудования, машин механизмов, конструкций, изделий деталей и др., обеспечивающих бесперебойное производство СМР.</w:t>
      </w:r>
    </w:p>
    <w:p w:rsidR="00FB4444" w:rsidRPr="005B26D0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5B26D0">
        <w:rPr>
          <w:sz w:val="28"/>
          <w:szCs w:val="28"/>
        </w:rPr>
        <w:t>Обслуживающие – контроль качества и безопасности производства СМР, обеспечение выполнения природоохранных мероприятий при выполнении основных и вспомогательных строительных процессов, техническое обслуживание строителей, охрана материальных ценностей.</w:t>
      </w:r>
    </w:p>
    <w:p w:rsidR="008751AB" w:rsidRPr="005B26D0" w:rsidRDefault="008751AB" w:rsidP="008751AB">
      <w:pPr>
        <w:spacing w:line="312" w:lineRule="auto"/>
        <w:ind w:firstLine="708"/>
        <w:jc w:val="both"/>
        <w:rPr>
          <w:sz w:val="28"/>
          <w:szCs w:val="28"/>
        </w:rPr>
      </w:pPr>
      <w:r w:rsidRPr="005B26D0">
        <w:rPr>
          <w:sz w:val="28"/>
          <w:szCs w:val="28"/>
        </w:rPr>
        <w:t xml:space="preserve">Ширина и протяженность полосы отвода определяется в зависимости от назначения и категории земель вдоль трассы газопровода, материала и диаметра труб, способов и соединения и укладки, от физико-механических свойств грунтов и глубины заложения трубопровода, от способа и схемы обратной засыпки смонтированного трубопровода. </w:t>
      </w:r>
    </w:p>
    <w:p w:rsidR="00FB4444" w:rsidRPr="00003C2E" w:rsidRDefault="00FB4444" w:rsidP="005C43BA">
      <w:pPr>
        <w:spacing w:line="360" w:lineRule="auto"/>
        <w:ind w:firstLine="708"/>
        <w:jc w:val="both"/>
        <w:rPr>
          <w:sz w:val="28"/>
          <w:szCs w:val="28"/>
        </w:rPr>
      </w:pPr>
      <w:r w:rsidRPr="00F918D6">
        <w:rPr>
          <w:sz w:val="28"/>
          <w:szCs w:val="28"/>
        </w:rPr>
        <w:t>Земельный участок, предоставляемый для размещения газопровода</w:t>
      </w:r>
      <w:r w:rsidR="00C22163">
        <w:rPr>
          <w:sz w:val="28"/>
          <w:szCs w:val="28"/>
        </w:rPr>
        <w:t xml:space="preserve"> низкого давления</w:t>
      </w:r>
      <w:r w:rsidRPr="00C22163">
        <w:rPr>
          <w:sz w:val="28"/>
          <w:szCs w:val="28"/>
        </w:rPr>
        <w:t>,</w:t>
      </w:r>
      <w:r w:rsidR="00C22163" w:rsidRPr="00C22163">
        <w:rPr>
          <w:sz w:val="28"/>
          <w:szCs w:val="28"/>
        </w:rPr>
        <w:t xml:space="preserve"> </w:t>
      </w:r>
      <w:r w:rsidR="00C22163">
        <w:rPr>
          <w:sz w:val="28"/>
          <w:szCs w:val="28"/>
        </w:rPr>
        <w:t xml:space="preserve">относится к </w:t>
      </w:r>
      <w:r w:rsidR="00C22163" w:rsidRPr="00C22163">
        <w:rPr>
          <w:sz w:val="28"/>
          <w:szCs w:val="28"/>
        </w:rPr>
        <w:t>территории общего пользования по улице Артёмовская и части улицы Семёновская,</w:t>
      </w:r>
      <w:r w:rsidRPr="00C22163">
        <w:rPr>
          <w:sz w:val="28"/>
          <w:szCs w:val="28"/>
        </w:rPr>
        <w:t xml:space="preserve"> </w:t>
      </w:r>
      <w:r w:rsidR="00C22163" w:rsidRPr="00C22163">
        <w:rPr>
          <w:sz w:val="28"/>
          <w:szCs w:val="28"/>
        </w:rPr>
        <w:t>относится к</w:t>
      </w:r>
      <w:r w:rsidRPr="00C22163">
        <w:rPr>
          <w:sz w:val="28"/>
          <w:szCs w:val="28"/>
        </w:rPr>
        <w:t xml:space="preserve"> категории з</w:t>
      </w:r>
      <w:r w:rsidRPr="00C22163">
        <w:rPr>
          <w:bCs/>
          <w:sz w:val="28"/>
          <w:szCs w:val="28"/>
        </w:rPr>
        <w:t>емель населённых пунктов</w:t>
      </w:r>
      <w:r w:rsidRPr="00C22163">
        <w:rPr>
          <w:sz w:val="28"/>
          <w:szCs w:val="28"/>
        </w:rPr>
        <w:t>, и представляет собой территорию вдоль запроектированн</w:t>
      </w:r>
      <w:r w:rsidR="00924876" w:rsidRPr="00C22163">
        <w:rPr>
          <w:sz w:val="28"/>
          <w:szCs w:val="28"/>
        </w:rPr>
        <w:t xml:space="preserve">ой </w:t>
      </w:r>
      <w:r w:rsidRPr="00C22163">
        <w:rPr>
          <w:sz w:val="28"/>
          <w:szCs w:val="28"/>
        </w:rPr>
        <w:t>трасс</w:t>
      </w:r>
      <w:r w:rsidR="00924876" w:rsidRPr="00C22163">
        <w:rPr>
          <w:sz w:val="28"/>
          <w:szCs w:val="28"/>
        </w:rPr>
        <w:t>ы</w:t>
      </w:r>
      <w:r w:rsidRPr="00C22163">
        <w:rPr>
          <w:sz w:val="28"/>
          <w:szCs w:val="28"/>
        </w:rPr>
        <w:t xml:space="preserve">, необходимую для выполнения комплекса подготовительных, земляных и строительно-монтажных работ, ограниченные условными линиями, проведенными параллельно осям газопроводов на расстоянии </w:t>
      </w:r>
      <w:r w:rsidR="00C22163" w:rsidRPr="00C22163">
        <w:rPr>
          <w:sz w:val="28"/>
          <w:szCs w:val="28"/>
        </w:rPr>
        <w:t>2</w:t>
      </w:r>
      <w:r w:rsidRPr="00C22163">
        <w:rPr>
          <w:sz w:val="28"/>
          <w:szCs w:val="28"/>
        </w:rPr>
        <w:t>,0 м в обе стороны от оси газопровода. Использование земельн</w:t>
      </w:r>
      <w:r w:rsidR="00C22163" w:rsidRPr="00C22163">
        <w:rPr>
          <w:sz w:val="28"/>
          <w:szCs w:val="28"/>
        </w:rPr>
        <w:t>ого</w:t>
      </w:r>
      <w:r w:rsidRPr="00C22163">
        <w:rPr>
          <w:sz w:val="28"/>
          <w:szCs w:val="28"/>
        </w:rPr>
        <w:t xml:space="preserve"> участк</w:t>
      </w:r>
      <w:r w:rsidR="00C22163" w:rsidRPr="00C22163">
        <w:rPr>
          <w:sz w:val="28"/>
          <w:szCs w:val="28"/>
        </w:rPr>
        <w:t>а над проложенным</w:t>
      </w:r>
      <w:r w:rsidRPr="00C22163">
        <w:rPr>
          <w:sz w:val="28"/>
          <w:szCs w:val="28"/>
        </w:rPr>
        <w:t xml:space="preserve"> газопровод</w:t>
      </w:r>
      <w:r w:rsidR="00C22163" w:rsidRPr="00C22163">
        <w:rPr>
          <w:sz w:val="28"/>
          <w:szCs w:val="28"/>
        </w:rPr>
        <w:t>ом</w:t>
      </w:r>
      <w:r w:rsidRPr="00C22163">
        <w:rPr>
          <w:sz w:val="28"/>
          <w:szCs w:val="28"/>
        </w:rPr>
        <w:t xml:space="preserve"> по назначению, по обеспе</w:t>
      </w:r>
      <w:r w:rsidR="008751AB" w:rsidRPr="00C22163">
        <w:rPr>
          <w:sz w:val="28"/>
          <w:szCs w:val="28"/>
        </w:rPr>
        <w:t>чению сохранности газопроводов</w:t>
      </w:r>
      <w:r w:rsidR="00C22163" w:rsidRPr="00C22163">
        <w:rPr>
          <w:sz w:val="28"/>
          <w:szCs w:val="28"/>
        </w:rPr>
        <w:t xml:space="preserve">, должно осуществляться землепользователем этого </w:t>
      </w:r>
      <w:r w:rsidR="00C22163" w:rsidRPr="00C22163">
        <w:rPr>
          <w:sz w:val="28"/>
          <w:szCs w:val="28"/>
        </w:rPr>
        <w:lastRenderedPageBreak/>
        <w:t>участка</w:t>
      </w:r>
      <w:r w:rsidR="008751AB" w:rsidRPr="00C22163">
        <w:rPr>
          <w:sz w:val="28"/>
          <w:szCs w:val="28"/>
        </w:rPr>
        <w:t xml:space="preserve">. </w:t>
      </w:r>
      <w:r w:rsidR="00EF46F1" w:rsidRPr="00C22163">
        <w:rPr>
          <w:sz w:val="28"/>
          <w:szCs w:val="28"/>
        </w:rPr>
        <w:t xml:space="preserve">Ширина полосы отвода </w:t>
      </w:r>
      <w:r w:rsidR="00C22163" w:rsidRPr="00C22163">
        <w:rPr>
          <w:sz w:val="28"/>
          <w:szCs w:val="28"/>
        </w:rPr>
        <w:t>4</w:t>
      </w:r>
      <w:r w:rsidR="00EF46F1" w:rsidRPr="00C22163">
        <w:rPr>
          <w:sz w:val="28"/>
          <w:szCs w:val="28"/>
        </w:rPr>
        <w:t xml:space="preserve"> м.</w:t>
      </w:r>
      <w:r w:rsidR="005C43BA">
        <w:rPr>
          <w:sz w:val="28"/>
          <w:szCs w:val="28"/>
        </w:rPr>
        <w:t xml:space="preserve"> Установление сервитутов не предусматривается.</w:t>
      </w:r>
    </w:p>
    <w:p w:rsidR="001603C2" w:rsidRPr="007E060E" w:rsidRDefault="001603C2" w:rsidP="00E27F35">
      <w:pPr>
        <w:spacing w:line="312" w:lineRule="auto"/>
        <w:ind w:firstLine="708"/>
        <w:jc w:val="both"/>
        <w:rPr>
          <w:sz w:val="28"/>
          <w:szCs w:val="28"/>
          <w:highlight w:val="yellow"/>
        </w:rPr>
      </w:pPr>
    </w:p>
    <w:p w:rsidR="007E7D41" w:rsidRPr="00C83CD5" w:rsidRDefault="006865EC" w:rsidP="007E7D41">
      <w:pPr>
        <w:pStyle w:val="2"/>
        <w:spacing w:before="0" w:line="312" w:lineRule="auto"/>
        <w:ind w:firstLine="709"/>
        <w:jc w:val="both"/>
        <w:rPr>
          <w:rFonts w:ascii="Times New Roman" w:hAnsi="Times New Roman"/>
          <w:bCs w:val="0"/>
          <w:color w:val="auto"/>
          <w:sz w:val="28"/>
          <w:szCs w:val="28"/>
        </w:rPr>
      </w:pPr>
      <w:bookmarkStart w:id="16" w:name="_Toc465369525"/>
      <w:r>
        <w:rPr>
          <w:rFonts w:ascii="Times New Roman" w:hAnsi="Times New Roman"/>
          <w:bCs w:val="0"/>
          <w:color w:val="auto"/>
          <w:sz w:val="28"/>
          <w:szCs w:val="28"/>
        </w:rPr>
        <w:t>2</w:t>
      </w:r>
      <w:r w:rsidR="007E7D41" w:rsidRPr="00C83CD5">
        <w:rPr>
          <w:rFonts w:ascii="Times New Roman" w:hAnsi="Times New Roman"/>
          <w:bCs w:val="0"/>
          <w:color w:val="auto"/>
          <w:sz w:val="28"/>
          <w:szCs w:val="28"/>
        </w:rPr>
        <w:t xml:space="preserve">.2. </w:t>
      </w:r>
      <w:r w:rsidR="007E7D41" w:rsidRPr="00C83CD5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Расчет полосы отвода земельного участка.</w:t>
      </w:r>
      <w:bookmarkEnd w:id="16"/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Потребность в земельных ресурсах для строительства и эксплуатации проектируемых газопровода определена на основании норм отвода земель СН 452-73 «Нормы отвода земель для магистральных трубопроводов» с учетом принятых проектных решений по строительству газопроводов и схем расстановки механизмов при строительстве газопроводов.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Движение строительной техники и механизмов принято по существующим дорогам и в полосе отвода.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Строительство газопровода осуществляется в пределах технологической полосы отвода.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 xml:space="preserve">В соответствии с требованиями действующих нормативных документов: СП 62.13330.2011 «Газораспределительные системы. Актуализированная редакция </w:t>
      </w:r>
      <w:proofErr w:type="spellStart"/>
      <w:r w:rsidRPr="00C83CD5">
        <w:rPr>
          <w:sz w:val="28"/>
          <w:szCs w:val="28"/>
        </w:rPr>
        <w:t>СНиП</w:t>
      </w:r>
      <w:proofErr w:type="spellEnd"/>
      <w:r w:rsidRPr="00C83CD5">
        <w:rPr>
          <w:sz w:val="28"/>
          <w:szCs w:val="28"/>
        </w:rPr>
        <w:t xml:space="preserve"> 42-01-2002»; СП 42.13330.2011 «Градостроительство, планировка и застройка городских и сельских поселений. Актуализированная редакция </w:t>
      </w:r>
      <w:proofErr w:type="spellStart"/>
      <w:r w:rsidRPr="00C83CD5">
        <w:rPr>
          <w:sz w:val="28"/>
          <w:szCs w:val="28"/>
        </w:rPr>
        <w:t>СНиП</w:t>
      </w:r>
      <w:proofErr w:type="spellEnd"/>
      <w:r w:rsidRPr="00C83CD5">
        <w:rPr>
          <w:sz w:val="28"/>
          <w:szCs w:val="28"/>
        </w:rPr>
        <w:t xml:space="preserve"> 2.07.01-89*» безопасные расстояния составляют: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 xml:space="preserve">- до фундаментов опор ЛЭП 0,4 кВ от подземного газопровода– не менее </w:t>
      </w:r>
      <w:smartTag w:uri="urn:schemas-microsoft-com:office:smarttags" w:element="metricconverter">
        <w:smartTagPr>
          <w:attr w:name="ProductID" w:val="1,0 м"/>
        </w:smartTagPr>
        <w:r w:rsidRPr="00C83CD5">
          <w:rPr>
            <w:sz w:val="28"/>
            <w:szCs w:val="28"/>
          </w:rPr>
          <w:t>1,0 м</w:t>
        </w:r>
        <w:r w:rsidR="00C83CD5" w:rsidRPr="00C83CD5">
          <w:rPr>
            <w:sz w:val="28"/>
            <w:szCs w:val="28"/>
          </w:rPr>
          <w:t>.</w:t>
        </w:r>
      </w:smartTag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В соответствии с «Правилами охраны газораспределительных сетей» (постановление Правительства РФ от 20.11.2000 года №878) вдоль трассы проектируемых газопроводов проектом предусматривается установка охранной зоны в виде территории, ограниченной условными линиями, проходящими на расстоянии 2-х метров с каждой стороны газопроводов.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Для строительства газопровода переустройство инженерных коммуникаций не требуется.</w:t>
      </w:r>
    </w:p>
    <w:p w:rsidR="00FB4444" w:rsidRPr="00C83CD5" w:rsidRDefault="00FB4444" w:rsidP="00FB4444">
      <w:pPr>
        <w:spacing w:line="312" w:lineRule="auto"/>
        <w:ind w:firstLine="708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Выбранный вариант прокладки трассы обоснован минимальными пересечениями и сближениями с существующими подземными и надземными коммуникациями и кратчайшими расстояниями от точек подключения до конечного потребителя.</w:t>
      </w:r>
    </w:p>
    <w:p w:rsidR="00FB4444" w:rsidRPr="00C83CD5" w:rsidRDefault="00FB4444" w:rsidP="00FB4444">
      <w:pPr>
        <w:spacing w:line="288" w:lineRule="auto"/>
        <w:ind w:firstLine="851"/>
        <w:jc w:val="both"/>
        <w:rPr>
          <w:sz w:val="28"/>
          <w:szCs w:val="28"/>
        </w:rPr>
      </w:pPr>
      <w:r w:rsidRPr="00C83CD5">
        <w:rPr>
          <w:sz w:val="28"/>
          <w:szCs w:val="28"/>
        </w:rPr>
        <w:t>Площадь полосы отвода для с</w:t>
      </w:r>
      <w:r w:rsidR="00C83CD5" w:rsidRPr="00C83CD5">
        <w:rPr>
          <w:sz w:val="28"/>
          <w:szCs w:val="28"/>
        </w:rPr>
        <w:t xml:space="preserve">троительства линейного объекта - </w:t>
      </w:r>
      <w:r w:rsidRPr="00C83CD5">
        <w:rPr>
          <w:sz w:val="28"/>
          <w:szCs w:val="28"/>
        </w:rPr>
        <w:t xml:space="preserve">сети газоснабжения </w:t>
      </w:r>
      <w:r w:rsidR="00C83CD5" w:rsidRPr="00C83CD5">
        <w:rPr>
          <w:sz w:val="28"/>
          <w:szCs w:val="28"/>
        </w:rPr>
        <w:t xml:space="preserve">низкого давления </w:t>
      </w:r>
      <w:r w:rsidRPr="00C83CD5">
        <w:rPr>
          <w:sz w:val="28"/>
          <w:szCs w:val="28"/>
        </w:rPr>
        <w:t xml:space="preserve">составляет </w:t>
      </w:r>
      <w:r w:rsidR="00161A78">
        <w:rPr>
          <w:sz w:val="28"/>
          <w:szCs w:val="28"/>
        </w:rPr>
        <w:t>485</w:t>
      </w:r>
      <w:r w:rsidR="00C83CD5" w:rsidRPr="00C83CD5">
        <w:rPr>
          <w:sz w:val="28"/>
          <w:szCs w:val="28"/>
        </w:rPr>
        <w:t xml:space="preserve"> </w:t>
      </w:r>
      <w:r w:rsidRPr="00C83CD5">
        <w:rPr>
          <w:sz w:val="28"/>
          <w:szCs w:val="28"/>
        </w:rPr>
        <w:t>кв.м.</w:t>
      </w:r>
    </w:p>
    <w:p w:rsidR="00353029" w:rsidRPr="007E060E" w:rsidRDefault="00353029" w:rsidP="00ED7C2A">
      <w:pPr>
        <w:pStyle w:val="1"/>
        <w:pageBreakBefore/>
        <w:spacing w:before="0" w:line="276" w:lineRule="auto"/>
        <w:jc w:val="center"/>
        <w:rPr>
          <w:rFonts w:ascii="Times New Roman" w:hAnsi="Times New Roman"/>
          <w:sz w:val="28"/>
          <w:szCs w:val="28"/>
          <w:highlight w:val="yellow"/>
        </w:rPr>
        <w:sectPr w:rsidR="00353029" w:rsidRPr="007E060E" w:rsidSect="006965CE">
          <w:headerReference w:type="default" r:id="rId8"/>
          <w:footerReference w:type="default" r:id="rId9"/>
          <w:pgSz w:w="11906" w:h="16838"/>
          <w:pgMar w:top="1134" w:right="707" w:bottom="993" w:left="1560" w:header="708" w:footer="708" w:gutter="0"/>
          <w:cols w:space="708"/>
          <w:docGrid w:linePitch="360"/>
        </w:sectPr>
      </w:pPr>
    </w:p>
    <w:p w:rsidR="00E71736" w:rsidRPr="007E060E" w:rsidRDefault="006865EC" w:rsidP="00532AE1">
      <w:pPr>
        <w:pStyle w:val="1"/>
        <w:pageBreakBefore/>
        <w:spacing w:before="0" w:line="276" w:lineRule="auto"/>
        <w:jc w:val="center"/>
        <w:rPr>
          <w:b w:val="0"/>
        </w:rPr>
      </w:pPr>
      <w:bookmarkStart w:id="17" w:name="_Toc465369526"/>
      <w:r>
        <w:rPr>
          <w:rFonts w:ascii="Times New Roman" w:hAnsi="Times New Roman"/>
          <w:sz w:val="28"/>
          <w:szCs w:val="28"/>
        </w:rPr>
        <w:lastRenderedPageBreak/>
        <w:t>3</w:t>
      </w:r>
      <w:r w:rsidR="00ED7C2A" w:rsidRPr="007E060E">
        <w:rPr>
          <w:rFonts w:ascii="Times New Roman" w:hAnsi="Times New Roman"/>
          <w:sz w:val="28"/>
          <w:szCs w:val="28"/>
        </w:rPr>
        <w:t>. ОСНОВНЫЕ ТЕХНИКО-ЭКОНОМИЧЕСКИЕ ПОКАЗАТЕЛИ ПРОЕКТА</w:t>
      </w:r>
      <w:bookmarkEnd w:id="17"/>
    </w:p>
    <w:p w:rsidR="007E1629" w:rsidRPr="007E060E" w:rsidRDefault="007E1629" w:rsidP="00564B64">
      <w:pPr>
        <w:spacing w:line="312" w:lineRule="auto"/>
        <w:ind w:right="-57" w:firstLine="709"/>
        <w:jc w:val="both"/>
        <w:rPr>
          <w:sz w:val="28"/>
          <w:szCs w:val="28"/>
          <w:highlight w:val="yellow"/>
        </w:rPr>
      </w:pP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71"/>
        <w:gridCol w:w="5366"/>
        <w:gridCol w:w="1560"/>
        <w:gridCol w:w="1701"/>
      </w:tblGrid>
      <w:tr w:rsidR="007E1629" w:rsidRPr="007E060E" w:rsidTr="00C91E5B">
        <w:trPr>
          <w:trHeight w:val="69"/>
        </w:trPr>
        <w:tc>
          <w:tcPr>
            <w:tcW w:w="871" w:type="dxa"/>
            <w:shd w:val="clear" w:color="auto" w:fill="auto"/>
            <w:vAlign w:val="center"/>
          </w:tcPr>
          <w:p w:rsidR="007E1629" w:rsidRPr="007E060E" w:rsidRDefault="007E1629" w:rsidP="00E87922">
            <w:pPr>
              <w:ind w:right="-2"/>
              <w:jc w:val="center"/>
              <w:rPr>
                <w:b/>
                <w:color w:val="000000"/>
              </w:rPr>
            </w:pPr>
            <w:r w:rsidRPr="007E060E">
              <w:rPr>
                <w:b/>
                <w:color w:val="000000"/>
              </w:rPr>
              <w:t>№</w:t>
            </w:r>
          </w:p>
          <w:p w:rsidR="007E1629" w:rsidRPr="007E060E" w:rsidRDefault="007E1629" w:rsidP="00E87922">
            <w:pPr>
              <w:ind w:right="-2"/>
              <w:jc w:val="center"/>
              <w:rPr>
                <w:b/>
                <w:color w:val="000000"/>
              </w:rPr>
            </w:pPr>
            <w:proofErr w:type="spellStart"/>
            <w:r w:rsidRPr="007E060E">
              <w:rPr>
                <w:b/>
                <w:color w:val="000000"/>
              </w:rPr>
              <w:t>п</w:t>
            </w:r>
            <w:proofErr w:type="spellEnd"/>
            <w:r w:rsidRPr="007E060E">
              <w:rPr>
                <w:b/>
                <w:color w:val="000000"/>
              </w:rPr>
              <w:t xml:space="preserve"> /</w:t>
            </w:r>
            <w:proofErr w:type="spellStart"/>
            <w:r w:rsidRPr="007E060E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5366" w:type="dxa"/>
            <w:vAlign w:val="center"/>
          </w:tcPr>
          <w:p w:rsidR="007E1629" w:rsidRPr="007E060E" w:rsidRDefault="007E1629" w:rsidP="00E87922">
            <w:pPr>
              <w:ind w:right="-2"/>
              <w:jc w:val="center"/>
              <w:rPr>
                <w:b/>
                <w:color w:val="000000"/>
              </w:rPr>
            </w:pPr>
            <w:r w:rsidRPr="007E060E">
              <w:rPr>
                <w:b/>
                <w:color w:val="000000"/>
              </w:rPr>
              <w:t xml:space="preserve">Наименование показателей  </w:t>
            </w:r>
          </w:p>
        </w:tc>
        <w:tc>
          <w:tcPr>
            <w:tcW w:w="1560" w:type="dxa"/>
            <w:vAlign w:val="center"/>
          </w:tcPr>
          <w:p w:rsidR="007E1629" w:rsidRPr="007E060E" w:rsidRDefault="007E1629" w:rsidP="00E87922">
            <w:pPr>
              <w:ind w:right="-2"/>
              <w:jc w:val="center"/>
              <w:rPr>
                <w:b/>
              </w:rPr>
            </w:pPr>
            <w:r w:rsidRPr="007E060E">
              <w:rPr>
                <w:b/>
              </w:rPr>
              <w:t xml:space="preserve">Единицы </w:t>
            </w:r>
          </w:p>
          <w:p w:rsidR="007E1629" w:rsidRPr="007E060E" w:rsidRDefault="007E1629" w:rsidP="00E87922">
            <w:pPr>
              <w:ind w:right="-2"/>
              <w:jc w:val="center"/>
              <w:rPr>
                <w:b/>
              </w:rPr>
            </w:pPr>
            <w:r w:rsidRPr="007E060E">
              <w:rPr>
                <w:b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7E1629" w:rsidRPr="007E060E" w:rsidRDefault="007E1629" w:rsidP="00E87922">
            <w:pPr>
              <w:pStyle w:val="9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7E060E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7E1629" w:rsidRPr="007E060E" w:rsidTr="00C91E5B">
        <w:trPr>
          <w:trHeight w:val="517"/>
        </w:trPr>
        <w:tc>
          <w:tcPr>
            <w:tcW w:w="871" w:type="dxa"/>
            <w:shd w:val="clear" w:color="auto" w:fill="auto"/>
            <w:vAlign w:val="center"/>
          </w:tcPr>
          <w:p w:rsidR="007E1629" w:rsidRPr="00C91E5B" w:rsidRDefault="007E1629" w:rsidP="007E1629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1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7E1629" w:rsidRPr="00C91E5B" w:rsidRDefault="007E1629" w:rsidP="007E1629">
            <w:pPr>
              <w:ind w:right="-2"/>
              <w:jc w:val="both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Вид строительства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629" w:rsidRPr="00C91E5B" w:rsidRDefault="007E1629" w:rsidP="00E87922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E1629" w:rsidRPr="00C91E5B" w:rsidRDefault="007E1629" w:rsidP="009D72C5">
            <w:pPr>
              <w:jc w:val="center"/>
              <w:rPr>
                <w:sz w:val="28"/>
                <w:szCs w:val="28"/>
                <w:lang w:val="en-US"/>
              </w:rPr>
            </w:pPr>
            <w:r w:rsidRPr="00C91E5B">
              <w:rPr>
                <w:iCs/>
                <w:sz w:val="28"/>
                <w:szCs w:val="28"/>
              </w:rPr>
              <w:t>новое</w:t>
            </w:r>
          </w:p>
        </w:tc>
      </w:tr>
      <w:tr w:rsidR="007E1629" w:rsidRPr="007E060E" w:rsidTr="00C91E5B">
        <w:trPr>
          <w:trHeight w:val="452"/>
        </w:trPr>
        <w:tc>
          <w:tcPr>
            <w:tcW w:w="871" w:type="dxa"/>
            <w:shd w:val="clear" w:color="auto" w:fill="auto"/>
            <w:vAlign w:val="center"/>
          </w:tcPr>
          <w:p w:rsidR="007E1629" w:rsidRPr="00C91E5B" w:rsidRDefault="007E1629" w:rsidP="007E1629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2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7E1629" w:rsidRPr="00C91E5B" w:rsidRDefault="007E1629" w:rsidP="007E1629">
            <w:pPr>
              <w:ind w:right="-2"/>
              <w:jc w:val="both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Категория газопроводов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629" w:rsidRPr="00C91E5B" w:rsidRDefault="007E1629" w:rsidP="00E87922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E1629" w:rsidRPr="00C91E5B" w:rsidRDefault="00E90A89" w:rsidP="009D72C5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C91E5B">
              <w:rPr>
                <w:iCs/>
                <w:sz w:val="28"/>
                <w:szCs w:val="28"/>
                <w:lang w:val="en-US"/>
              </w:rPr>
              <w:t>IV</w:t>
            </w:r>
          </w:p>
        </w:tc>
      </w:tr>
      <w:tr w:rsidR="00557240" w:rsidRPr="007E060E" w:rsidTr="00C91E5B">
        <w:trPr>
          <w:trHeight w:val="1232"/>
        </w:trPr>
        <w:tc>
          <w:tcPr>
            <w:tcW w:w="871" w:type="dxa"/>
            <w:vMerge w:val="restart"/>
            <w:shd w:val="clear" w:color="auto" w:fill="auto"/>
            <w:vAlign w:val="center"/>
          </w:tcPr>
          <w:p w:rsidR="00557240" w:rsidRPr="00667B3F" w:rsidRDefault="00557240" w:rsidP="007E1629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3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Default="00557240" w:rsidP="00557240">
            <w:pPr>
              <w:ind w:right="35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 xml:space="preserve">Газопровод низкого давления подземный из полиэтиленовых труб по ГОСТ Р 50838-2009, общей протяженностью, </w:t>
            </w:r>
          </w:p>
          <w:p w:rsidR="00557240" w:rsidRPr="00C91E5B" w:rsidRDefault="00557240" w:rsidP="00557240">
            <w:pPr>
              <w:ind w:right="35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2915D4" w:rsidP="00E87922">
            <w:pPr>
              <w:ind w:right="-2"/>
              <w:jc w:val="center"/>
              <w:rPr>
                <w:bCs/>
                <w:iCs/>
                <w:kern w:val="28"/>
                <w:sz w:val="28"/>
                <w:szCs w:val="28"/>
                <w:lang w:eastAsia="en-US"/>
              </w:rPr>
            </w:pPr>
            <w:r>
              <w:rPr>
                <w:bCs/>
                <w:iCs/>
                <w:kern w:val="28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557240" w:rsidP="00FB3C86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119,5</w:t>
            </w:r>
          </w:p>
        </w:tc>
      </w:tr>
      <w:tr w:rsidR="00557240" w:rsidRPr="007E060E" w:rsidTr="00557240">
        <w:trPr>
          <w:trHeight w:val="479"/>
        </w:trPr>
        <w:tc>
          <w:tcPr>
            <w:tcW w:w="871" w:type="dxa"/>
            <w:vMerge/>
            <w:shd w:val="clear" w:color="auto" w:fill="auto"/>
            <w:vAlign w:val="center"/>
          </w:tcPr>
          <w:p w:rsidR="00557240" w:rsidRPr="00C91E5B" w:rsidRDefault="00557240" w:rsidP="007E1629">
            <w:pPr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Pr="00C91E5B" w:rsidRDefault="00557240" w:rsidP="00557240">
            <w:pPr>
              <w:ind w:right="35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- ПЭ</w:t>
            </w:r>
            <w:r>
              <w:rPr>
                <w:sz w:val="28"/>
                <w:szCs w:val="28"/>
              </w:rPr>
              <w:t xml:space="preserve"> </w:t>
            </w:r>
            <w:r w:rsidRPr="00C91E5B">
              <w:rPr>
                <w:sz w:val="28"/>
                <w:szCs w:val="28"/>
              </w:rPr>
              <w:t xml:space="preserve">80 ГАЗ SDR 11 </w:t>
            </w:r>
            <w:r>
              <w:rPr>
                <w:sz w:val="28"/>
                <w:szCs w:val="28"/>
              </w:rPr>
              <w:t>Де</w:t>
            </w:r>
            <w:r w:rsidRPr="00C91E5B">
              <w:rPr>
                <w:sz w:val="28"/>
                <w:szCs w:val="28"/>
              </w:rPr>
              <w:t>110х10,0 мм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557240" w:rsidP="00DF0BFE">
            <w:pPr>
              <w:ind w:right="-2"/>
              <w:jc w:val="center"/>
              <w:rPr>
                <w:bCs/>
                <w:iCs/>
                <w:kern w:val="28"/>
                <w:sz w:val="28"/>
                <w:szCs w:val="28"/>
                <w:lang w:eastAsia="en-US"/>
              </w:rPr>
            </w:pPr>
            <w:r w:rsidRPr="00C91E5B">
              <w:rPr>
                <w:bCs/>
                <w:iCs/>
                <w:kern w:val="28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8120AD" w:rsidP="00DF0BFE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110,7</w:t>
            </w:r>
          </w:p>
        </w:tc>
      </w:tr>
      <w:tr w:rsidR="00557240" w:rsidRPr="007E060E" w:rsidTr="00557240">
        <w:trPr>
          <w:trHeight w:val="543"/>
        </w:trPr>
        <w:tc>
          <w:tcPr>
            <w:tcW w:w="871" w:type="dxa"/>
            <w:vMerge/>
            <w:shd w:val="clear" w:color="auto" w:fill="auto"/>
            <w:vAlign w:val="center"/>
          </w:tcPr>
          <w:p w:rsidR="00557240" w:rsidRPr="00C91E5B" w:rsidRDefault="00557240" w:rsidP="007E1629">
            <w:pPr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Pr="00C91E5B" w:rsidRDefault="00557240" w:rsidP="00E90A8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-ПЭ 80</w:t>
            </w:r>
            <w:r w:rsidRPr="005A31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SDR</w:t>
            </w:r>
            <w:r>
              <w:rPr>
                <w:sz w:val="28"/>
                <w:szCs w:val="28"/>
              </w:rPr>
              <w:t xml:space="preserve"> 11 Де 63х5,8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557240" w:rsidP="00E87922">
            <w:pPr>
              <w:ind w:right="-2"/>
              <w:jc w:val="center"/>
              <w:rPr>
                <w:bCs/>
                <w:iCs/>
                <w:kern w:val="28"/>
                <w:sz w:val="28"/>
                <w:szCs w:val="28"/>
                <w:lang w:eastAsia="en-US"/>
              </w:rPr>
            </w:pPr>
            <w:r>
              <w:rPr>
                <w:bCs/>
                <w:iCs/>
                <w:kern w:val="28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8120AD" w:rsidP="00FB3C86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</w:tr>
      <w:tr w:rsidR="00557240" w:rsidRPr="007E060E" w:rsidTr="00C91E5B">
        <w:trPr>
          <w:trHeight w:val="986"/>
        </w:trPr>
        <w:tc>
          <w:tcPr>
            <w:tcW w:w="871" w:type="dxa"/>
            <w:shd w:val="clear" w:color="auto" w:fill="auto"/>
            <w:vAlign w:val="center"/>
          </w:tcPr>
          <w:p w:rsidR="00557240" w:rsidRPr="00C91E5B" w:rsidRDefault="00557240" w:rsidP="007E1629">
            <w:pPr>
              <w:ind w:right="-2"/>
              <w:jc w:val="center"/>
              <w:rPr>
                <w:sz w:val="28"/>
                <w:szCs w:val="28"/>
                <w:highlight w:val="yellow"/>
              </w:rPr>
            </w:pPr>
            <w:r w:rsidRPr="00C91E5B">
              <w:rPr>
                <w:sz w:val="28"/>
                <w:szCs w:val="28"/>
              </w:rPr>
              <w:t>4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Pr="00C91E5B" w:rsidRDefault="00557240" w:rsidP="00E90A89">
            <w:pPr>
              <w:ind w:right="-2"/>
              <w:jc w:val="both"/>
              <w:rPr>
                <w:bCs/>
                <w:iCs/>
                <w:color w:val="000000"/>
                <w:kern w:val="28"/>
                <w:sz w:val="28"/>
                <w:szCs w:val="28"/>
                <w:highlight w:val="yellow"/>
                <w:lang w:eastAsia="en-US"/>
              </w:rPr>
            </w:pPr>
            <w:r w:rsidRPr="00C91E5B">
              <w:rPr>
                <w:sz w:val="28"/>
                <w:szCs w:val="28"/>
              </w:rPr>
              <w:t>Площадь территории под строительство газопровода низкого давления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557240" w:rsidP="00E87922">
            <w:pPr>
              <w:ind w:right="-2"/>
              <w:jc w:val="center"/>
              <w:rPr>
                <w:bCs/>
                <w:iCs/>
                <w:kern w:val="28"/>
                <w:sz w:val="28"/>
                <w:szCs w:val="28"/>
                <w:highlight w:val="yellow"/>
                <w:lang w:eastAsia="en-US"/>
              </w:rPr>
            </w:pPr>
            <w:r w:rsidRPr="00C91E5B">
              <w:rPr>
                <w:bCs/>
                <w:iCs/>
                <w:kern w:val="28"/>
                <w:sz w:val="28"/>
                <w:szCs w:val="28"/>
                <w:lang w:eastAsia="en-US"/>
              </w:rPr>
              <w:t>кв.м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557240" w:rsidP="00161111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4</w:t>
            </w:r>
            <w:r w:rsidR="00161A78">
              <w:rPr>
                <w:sz w:val="28"/>
                <w:szCs w:val="28"/>
              </w:rPr>
              <w:t>85</w:t>
            </w:r>
          </w:p>
        </w:tc>
      </w:tr>
      <w:tr w:rsidR="00557240" w:rsidRPr="007E060E" w:rsidTr="00C91E5B">
        <w:trPr>
          <w:trHeight w:val="631"/>
        </w:trPr>
        <w:tc>
          <w:tcPr>
            <w:tcW w:w="871" w:type="dxa"/>
            <w:shd w:val="clear" w:color="auto" w:fill="auto"/>
            <w:vAlign w:val="center"/>
          </w:tcPr>
          <w:p w:rsidR="00557240" w:rsidRPr="00C91E5B" w:rsidRDefault="00557240" w:rsidP="00EF46F1">
            <w:pPr>
              <w:ind w:right="-2"/>
              <w:jc w:val="center"/>
              <w:rPr>
                <w:sz w:val="28"/>
                <w:szCs w:val="28"/>
                <w:highlight w:val="yellow"/>
              </w:rPr>
            </w:pPr>
            <w:r w:rsidRPr="00C91E5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ind w:right="-2"/>
              <w:jc w:val="both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Ширина полосы отвода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ind w:right="-2"/>
              <w:jc w:val="center"/>
              <w:rPr>
                <w:bCs/>
                <w:iCs/>
                <w:kern w:val="28"/>
                <w:sz w:val="28"/>
                <w:szCs w:val="28"/>
                <w:lang w:eastAsia="en-US"/>
              </w:rPr>
            </w:pPr>
            <w:r w:rsidRPr="00C91E5B">
              <w:rPr>
                <w:bCs/>
                <w:iCs/>
                <w:kern w:val="28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4</w:t>
            </w:r>
          </w:p>
        </w:tc>
      </w:tr>
      <w:tr w:rsidR="00557240" w:rsidRPr="00FB131E" w:rsidTr="00C91E5B">
        <w:trPr>
          <w:trHeight w:val="589"/>
        </w:trPr>
        <w:tc>
          <w:tcPr>
            <w:tcW w:w="871" w:type="dxa"/>
            <w:shd w:val="clear" w:color="auto" w:fill="auto"/>
            <w:vAlign w:val="center"/>
          </w:tcPr>
          <w:p w:rsidR="00557240" w:rsidRPr="00C91E5B" w:rsidRDefault="00557240" w:rsidP="00EF46F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C91E5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66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ind w:right="-2"/>
              <w:jc w:val="both"/>
              <w:rPr>
                <w:bCs/>
                <w:iCs/>
                <w:color w:val="000000"/>
                <w:kern w:val="28"/>
                <w:sz w:val="28"/>
                <w:szCs w:val="28"/>
                <w:lang w:eastAsia="en-US"/>
              </w:rPr>
            </w:pPr>
            <w:r w:rsidRPr="00C91E5B">
              <w:rPr>
                <w:bCs/>
                <w:iCs/>
                <w:color w:val="000000"/>
                <w:kern w:val="28"/>
                <w:sz w:val="28"/>
                <w:szCs w:val="28"/>
                <w:lang w:eastAsia="en-US"/>
              </w:rPr>
              <w:t>Сейсмостойкость сооружений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ind w:right="-2"/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баллов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57240" w:rsidRPr="00C91E5B" w:rsidRDefault="00557240" w:rsidP="00EF46F1">
            <w:pPr>
              <w:jc w:val="center"/>
              <w:rPr>
                <w:sz w:val="28"/>
                <w:szCs w:val="28"/>
              </w:rPr>
            </w:pPr>
            <w:r w:rsidRPr="00C91E5B">
              <w:rPr>
                <w:sz w:val="28"/>
                <w:szCs w:val="28"/>
              </w:rPr>
              <w:t>7</w:t>
            </w:r>
          </w:p>
        </w:tc>
      </w:tr>
    </w:tbl>
    <w:p w:rsidR="007E1629" w:rsidRDefault="007E1629" w:rsidP="00564B64">
      <w:pPr>
        <w:spacing w:line="312" w:lineRule="auto"/>
        <w:ind w:right="-57" w:firstLine="709"/>
        <w:jc w:val="both"/>
        <w:rPr>
          <w:sz w:val="28"/>
          <w:szCs w:val="28"/>
        </w:rPr>
      </w:pPr>
    </w:p>
    <w:p w:rsidR="007E1629" w:rsidRDefault="007E1629" w:rsidP="00564B64">
      <w:pPr>
        <w:spacing w:line="312" w:lineRule="auto"/>
        <w:ind w:right="-57" w:firstLine="709"/>
        <w:jc w:val="both"/>
        <w:rPr>
          <w:sz w:val="28"/>
          <w:szCs w:val="28"/>
        </w:rPr>
      </w:pPr>
    </w:p>
    <w:p w:rsidR="006A0B2F" w:rsidRDefault="006A0B2F" w:rsidP="00ED7C2A">
      <w:pPr>
        <w:spacing w:line="360" w:lineRule="auto"/>
        <w:ind w:right="-55"/>
        <w:jc w:val="center"/>
        <w:outlineLvl w:val="0"/>
      </w:pPr>
    </w:p>
    <w:sectPr w:rsidR="006A0B2F" w:rsidSect="00A97820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94" w:rsidRDefault="002C3594" w:rsidP="008540AC">
      <w:r>
        <w:separator/>
      </w:r>
    </w:p>
  </w:endnote>
  <w:endnote w:type="continuationSeparator" w:id="0">
    <w:p w:rsidR="002C3594" w:rsidRDefault="002C3594" w:rsidP="00854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70" w:rsidRPr="007C0596" w:rsidRDefault="00DC386C" w:rsidP="007C0596">
    <w:pPr>
      <w:ind w:right="-144"/>
      <w:jc w:val="center"/>
      <w:rPr>
        <w:color w:val="595959" w:themeColor="text1" w:themeTint="A6"/>
        <w:sz w:val="22"/>
        <w:szCs w:val="22"/>
      </w:rPr>
    </w:pPr>
    <w:r>
      <w:rPr>
        <w:noProof/>
        <w:color w:val="595959" w:themeColor="text1" w:themeTint="A6"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2" type="#_x0000_t32" style="position:absolute;left:0;text-align:left;margin-left:-6.85pt;margin-top:-2.8pt;width:480.9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" strokecolor="#a5a5a5" strokeweight=".25pt"/>
      </w:pict>
    </w:r>
    <w:r w:rsidR="007B0C70" w:rsidRPr="008302A2">
      <w:rPr>
        <w:color w:val="595959" w:themeColor="text1" w:themeTint="A6"/>
        <w:w w:val="110"/>
        <w:sz w:val="22"/>
        <w:szCs w:val="22"/>
      </w:rPr>
      <w:t>«</w:t>
    </w:r>
    <w:r w:rsidR="007B0C70" w:rsidRPr="008302A2">
      <w:rPr>
        <w:color w:val="595959" w:themeColor="text1" w:themeTint="A6"/>
        <w:sz w:val="22"/>
        <w:szCs w:val="22"/>
      </w:rPr>
      <w:t xml:space="preserve">Подготовка проекта планировки территории, проекта межевания территории для размещения линейного объекта (сети газоснабжения) от улицы Семеновской до улицы Артемовской, 10 в </w:t>
    </w:r>
    <w:proofErr w:type="spellStart"/>
    <w:r w:rsidR="007B0C70" w:rsidRPr="008302A2">
      <w:rPr>
        <w:color w:val="595959" w:themeColor="text1" w:themeTint="A6"/>
        <w:sz w:val="22"/>
        <w:szCs w:val="22"/>
      </w:rPr>
      <w:t>Прикубанском</w:t>
    </w:r>
    <w:proofErr w:type="spellEnd"/>
    <w:r w:rsidR="007B0C70" w:rsidRPr="008302A2">
      <w:rPr>
        <w:color w:val="595959" w:themeColor="text1" w:themeTint="A6"/>
        <w:sz w:val="22"/>
        <w:szCs w:val="22"/>
      </w:rPr>
      <w:t xml:space="preserve"> внутригородском округе города Краснодара</w:t>
    </w:r>
    <w:r w:rsidR="007B0C70">
      <w:rPr>
        <w:color w:val="595959" w:themeColor="text1" w:themeTint="A6"/>
        <w:sz w:val="22"/>
        <w:szCs w:val="22"/>
      </w:rPr>
      <w:t>», 2016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94" w:rsidRDefault="002C3594" w:rsidP="008540AC">
      <w:r>
        <w:separator/>
      </w:r>
    </w:p>
  </w:footnote>
  <w:footnote w:type="continuationSeparator" w:id="0">
    <w:p w:rsidR="002C3594" w:rsidRDefault="002C3594" w:rsidP="00854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70" w:rsidRDefault="007B0C70" w:rsidP="008540AC">
    <w:pPr>
      <w:pStyle w:val="af0"/>
      <w:pBdr>
        <w:bottom w:val="single" w:sz="4" w:space="3" w:color="D9D9D9"/>
      </w:pBdr>
      <w:jc w:val="right"/>
      <w:rPr>
        <w:b/>
        <w:bCs/>
      </w:rPr>
    </w:pPr>
    <w:r w:rsidRPr="00B039CB">
      <w:rPr>
        <w:color w:val="808080"/>
        <w:spacing w:val="60"/>
      </w:rPr>
      <w:t>Страница</w:t>
    </w:r>
    <w:r>
      <w:t xml:space="preserve"> | </w:t>
    </w:r>
    <w:r w:rsidR="00DC386C" w:rsidRPr="00DC386C">
      <w:fldChar w:fldCharType="begin"/>
    </w:r>
    <w:r>
      <w:instrText>PAGE   \* MERGEFORMAT</w:instrText>
    </w:r>
    <w:r w:rsidR="00DC386C" w:rsidRPr="00DC386C">
      <w:fldChar w:fldCharType="separate"/>
    </w:r>
    <w:r w:rsidR="005C43BA" w:rsidRPr="005C43BA">
      <w:rPr>
        <w:b/>
        <w:bCs/>
        <w:noProof/>
      </w:rPr>
      <w:t>3</w:t>
    </w:r>
    <w:r w:rsidR="00DC386C">
      <w:rPr>
        <w:b/>
        <w:bCs/>
        <w:noProof/>
      </w:rPr>
      <w:fldChar w:fldCharType="end"/>
    </w:r>
  </w:p>
  <w:p w:rsidR="007B0C70" w:rsidRDefault="007B0C7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vertAlign w:val="baseline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vertAlign w:val="baseline"/>
      </w:rPr>
    </w:lvl>
    <w:lvl w:ilvl="2"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singleLevel"/>
    <w:tmpl w:val="0000000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A7E5C76"/>
    <w:multiLevelType w:val="hybridMultilevel"/>
    <w:tmpl w:val="BD2A6FE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D654051"/>
    <w:multiLevelType w:val="multilevel"/>
    <w:tmpl w:val="3CEEF206"/>
    <w:lvl w:ilvl="0">
      <w:start w:val="1"/>
      <w:numFmt w:val="decimal"/>
      <w:lvlText w:val="%1."/>
      <w:lvlJc w:val="left"/>
      <w:pPr>
        <w:tabs>
          <w:tab w:val="num" w:pos="1236"/>
        </w:tabs>
        <w:ind w:left="1236" w:hanging="123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9"/>
        </w:tabs>
        <w:ind w:left="2229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4"/>
        </w:tabs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3"/>
        </w:tabs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43F3733E"/>
    <w:multiLevelType w:val="multilevel"/>
    <w:tmpl w:val="DF0C84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7">
    <w:nsid w:val="68D50B02"/>
    <w:multiLevelType w:val="hybridMultilevel"/>
    <w:tmpl w:val="60F050C2"/>
    <w:lvl w:ilvl="0" w:tplc="7E702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156313"/>
    <w:multiLevelType w:val="multilevel"/>
    <w:tmpl w:val="C68A2D52"/>
    <w:lvl w:ilvl="0">
      <w:start w:val="1"/>
      <w:numFmt w:val="decimal"/>
      <w:pStyle w:val="-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-2"/>
      <w:lvlText w:val="2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-3"/>
      <w:lvlText w:val="3.2.1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hdrShapeDefaults>
    <o:shapedefaults v:ext="edit" spidmax="22530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F223E"/>
    <w:rsid w:val="00003C2E"/>
    <w:rsid w:val="00006126"/>
    <w:rsid w:val="0000776E"/>
    <w:rsid w:val="000137DE"/>
    <w:rsid w:val="000316BF"/>
    <w:rsid w:val="00035CC2"/>
    <w:rsid w:val="000361A0"/>
    <w:rsid w:val="000405DD"/>
    <w:rsid w:val="00051E94"/>
    <w:rsid w:val="00053D83"/>
    <w:rsid w:val="00053E14"/>
    <w:rsid w:val="000562D0"/>
    <w:rsid w:val="00075D4D"/>
    <w:rsid w:val="00084BC1"/>
    <w:rsid w:val="00085D72"/>
    <w:rsid w:val="0009123A"/>
    <w:rsid w:val="000A28E8"/>
    <w:rsid w:val="000A3204"/>
    <w:rsid w:val="000A4720"/>
    <w:rsid w:val="000A6EB2"/>
    <w:rsid w:val="000B3991"/>
    <w:rsid w:val="000B5AA1"/>
    <w:rsid w:val="000B5BC9"/>
    <w:rsid w:val="000B5DFB"/>
    <w:rsid w:val="000C2FC1"/>
    <w:rsid w:val="000C7766"/>
    <w:rsid w:val="000D069B"/>
    <w:rsid w:val="000D17F3"/>
    <w:rsid w:val="000D3A49"/>
    <w:rsid w:val="000D4C30"/>
    <w:rsid w:val="000E0102"/>
    <w:rsid w:val="000E7B6A"/>
    <w:rsid w:val="0011158D"/>
    <w:rsid w:val="001118A2"/>
    <w:rsid w:val="00120007"/>
    <w:rsid w:val="001202F8"/>
    <w:rsid w:val="00123230"/>
    <w:rsid w:val="00124C79"/>
    <w:rsid w:val="00130548"/>
    <w:rsid w:val="001319BA"/>
    <w:rsid w:val="00133B7A"/>
    <w:rsid w:val="00134811"/>
    <w:rsid w:val="00135D8D"/>
    <w:rsid w:val="00135EA8"/>
    <w:rsid w:val="00136104"/>
    <w:rsid w:val="00143CF2"/>
    <w:rsid w:val="001444F9"/>
    <w:rsid w:val="00151DDB"/>
    <w:rsid w:val="00152F20"/>
    <w:rsid w:val="00156FF2"/>
    <w:rsid w:val="001603C2"/>
    <w:rsid w:val="00161111"/>
    <w:rsid w:val="001617F2"/>
    <w:rsid w:val="00161811"/>
    <w:rsid w:val="00161A78"/>
    <w:rsid w:val="00167BD5"/>
    <w:rsid w:val="00175D8D"/>
    <w:rsid w:val="001773F5"/>
    <w:rsid w:val="00180B18"/>
    <w:rsid w:val="0018132E"/>
    <w:rsid w:val="00181531"/>
    <w:rsid w:val="00184B70"/>
    <w:rsid w:val="001856B4"/>
    <w:rsid w:val="00186D01"/>
    <w:rsid w:val="00186D88"/>
    <w:rsid w:val="00190EBF"/>
    <w:rsid w:val="0019585A"/>
    <w:rsid w:val="00197209"/>
    <w:rsid w:val="001A1802"/>
    <w:rsid w:val="001A6D16"/>
    <w:rsid w:val="001C1765"/>
    <w:rsid w:val="001C327F"/>
    <w:rsid w:val="001C4E0F"/>
    <w:rsid w:val="001C566B"/>
    <w:rsid w:val="001D191E"/>
    <w:rsid w:val="001D271E"/>
    <w:rsid w:val="001D53F7"/>
    <w:rsid w:val="001D5710"/>
    <w:rsid w:val="001E002F"/>
    <w:rsid w:val="001E5CC9"/>
    <w:rsid w:val="001E712E"/>
    <w:rsid w:val="001E732E"/>
    <w:rsid w:val="001E776D"/>
    <w:rsid w:val="001F4144"/>
    <w:rsid w:val="001F7593"/>
    <w:rsid w:val="00202DBD"/>
    <w:rsid w:val="00203681"/>
    <w:rsid w:val="00204F4B"/>
    <w:rsid w:val="002055A1"/>
    <w:rsid w:val="002067E6"/>
    <w:rsid w:val="00211185"/>
    <w:rsid w:val="0021155D"/>
    <w:rsid w:val="00220D56"/>
    <w:rsid w:val="00222BFA"/>
    <w:rsid w:val="00223C6C"/>
    <w:rsid w:val="0023064C"/>
    <w:rsid w:val="00230685"/>
    <w:rsid w:val="00235812"/>
    <w:rsid w:val="00237F15"/>
    <w:rsid w:val="00242D6A"/>
    <w:rsid w:val="0024377A"/>
    <w:rsid w:val="00250663"/>
    <w:rsid w:val="002525AD"/>
    <w:rsid w:val="002533C5"/>
    <w:rsid w:val="00260AF5"/>
    <w:rsid w:val="00261B43"/>
    <w:rsid w:val="00271094"/>
    <w:rsid w:val="00275FCC"/>
    <w:rsid w:val="002768F2"/>
    <w:rsid w:val="002915D4"/>
    <w:rsid w:val="002A01E6"/>
    <w:rsid w:val="002A5266"/>
    <w:rsid w:val="002B3286"/>
    <w:rsid w:val="002B5922"/>
    <w:rsid w:val="002B62DE"/>
    <w:rsid w:val="002C3594"/>
    <w:rsid w:val="002C5B4B"/>
    <w:rsid w:val="002C66E3"/>
    <w:rsid w:val="002D0FA8"/>
    <w:rsid w:val="002D2359"/>
    <w:rsid w:val="002D62FD"/>
    <w:rsid w:val="002D78CF"/>
    <w:rsid w:val="002E72AF"/>
    <w:rsid w:val="002F35BA"/>
    <w:rsid w:val="002F4148"/>
    <w:rsid w:val="00302D97"/>
    <w:rsid w:val="003034B7"/>
    <w:rsid w:val="003119EA"/>
    <w:rsid w:val="00312309"/>
    <w:rsid w:val="00313D7B"/>
    <w:rsid w:val="00326A25"/>
    <w:rsid w:val="00341C2A"/>
    <w:rsid w:val="003454D9"/>
    <w:rsid w:val="00345DD3"/>
    <w:rsid w:val="003464E1"/>
    <w:rsid w:val="003503CD"/>
    <w:rsid w:val="00350D67"/>
    <w:rsid w:val="00353029"/>
    <w:rsid w:val="003534B6"/>
    <w:rsid w:val="0035371F"/>
    <w:rsid w:val="00353F58"/>
    <w:rsid w:val="00354FF5"/>
    <w:rsid w:val="00362ECF"/>
    <w:rsid w:val="00363EAF"/>
    <w:rsid w:val="00367B64"/>
    <w:rsid w:val="0037230C"/>
    <w:rsid w:val="003801E4"/>
    <w:rsid w:val="00381E3E"/>
    <w:rsid w:val="00383E34"/>
    <w:rsid w:val="0038562A"/>
    <w:rsid w:val="00390FA6"/>
    <w:rsid w:val="003932F9"/>
    <w:rsid w:val="0039337F"/>
    <w:rsid w:val="0039400F"/>
    <w:rsid w:val="003A070B"/>
    <w:rsid w:val="003A11DA"/>
    <w:rsid w:val="003A42B4"/>
    <w:rsid w:val="003A4A16"/>
    <w:rsid w:val="003B1D6E"/>
    <w:rsid w:val="003B23A0"/>
    <w:rsid w:val="003B33B3"/>
    <w:rsid w:val="003C5015"/>
    <w:rsid w:val="003F5E30"/>
    <w:rsid w:val="003F7763"/>
    <w:rsid w:val="00401BCE"/>
    <w:rsid w:val="0040419A"/>
    <w:rsid w:val="00405E28"/>
    <w:rsid w:val="0040700C"/>
    <w:rsid w:val="004111FB"/>
    <w:rsid w:val="0041509A"/>
    <w:rsid w:val="004173B9"/>
    <w:rsid w:val="00423BF2"/>
    <w:rsid w:val="0043229C"/>
    <w:rsid w:val="00437A0F"/>
    <w:rsid w:val="00443082"/>
    <w:rsid w:val="004468B9"/>
    <w:rsid w:val="0044730E"/>
    <w:rsid w:val="004501C2"/>
    <w:rsid w:val="00450464"/>
    <w:rsid w:val="004507E9"/>
    <w:rsid w:val="00453BB2"/>
    <w:rsid w:val="00455B04"/>
    <w:rsid w:val="004568D7"/>
    <w:rsid w:val="0046183F"/>
    <w:rsid w:val="00463797"/>
    <w:rsid w:val="00473528"/>
    <w:rsid w:val="0047562C"/>
    <w:rsid w:val="00481870"/>
    <w:rsid w:val="00481C18"/>
    <w:rsid w:val="0048465C"/>
    <w:rsid w:val="004A1ACD"/>
    <w:rsid w:val="004A1BE0"/>
    <w:rsid w:val="004A20BC"/>
    <w:rsid w:val="004A32DB"/>
    <w:rsid w:val="004A33D0"/>
    <w:rsid w:val="004A5621"/>
    <w:rsid w:val="004A5910"/>
    <w:rsid w:val="004A6712"/>
    <w:rsid w:val="004A6AD4"/>
    <w:rsid w:val="004A7AA3"/>
    <w:rsid w:val="004B1789"/>
    <w:rsid w:val="004B75E0"/>
    <w:rsid w:val="004C0096"/>
    <w:rsid w:val="004C2A66"/>
    <w:rsid w:val="004C4DFD"/>
    <w:rsid w:val="004D0355"/>
    <w:rsid w:val="004D4482"/>
    <w:rsid w:val="004D542B"/>
    <w:rsid w:val="004D5FC6"/>
    <w:rsid w:val="004D7362"/>
    <w:rsid w:val="004E026B"/>
    <w:rsid w:val="004E1C71"/>
    <w:rsid w:val="004E3883"/>
    <w:rsid w:val="004E682E"/>
    <w:rsid w:val="004E7358"/>
    <w:rsid w:val="004F1E0D"/>
    <w:rsid w:val="004F5B24"/>
    <w:rsid w:val="004F631D"/>
    <w:rsid w:val="004F7FE0"/>
    <w:rsid w:val="0050095E"/>
    <w:rsid w:val="00501D58"/>
    <w:rsid w:val="005069D6"/>
    <w:rsid w:val="00510DA6"/>
    <w:rsid w:val="005114EA"/>
    <w:rsid w:val="0051432D"/>
    <w:rsid w:val="00515D66"/>
    <w:rsid w:val="005239B1"/>
    <w:rsid w:val="00526457"/>
    <w:rsid w:val="0052728F"/>
    <w:rsid w:val="0052732A"/>
    <w:rsid w:val="00531A91"/>
    <w:rsid w:val="00532AE1"/>
    <w:rsid w:val="00537B34"/>
    <w:rsid w:val="00543D49"/>
    <w:rsid w:val="00546C9B"/>
    <w:rsid w:val="005544F9"/>
    <w:rsid w:val="00554DB9"/>
    <w:rsid w:val="00557240"/>
    <w:rsid w:val="00557C8A"/>
    <w:rsid w:val="0056055C"/>
    <w:rsid w:val="00560ABE"/>
    <w:rsid w:val="00561E10"/>
    <w:rsid w:val="00564B64"/>
    <w:rsid w:val="00565331"/>
    <w:rsid w:val="005677CE"/>
    <w:rsid w:val="005679DA"/>
    <w:rsid w:val="005748F1"/>
    <w:rsid w:val="00575B71"/>
    <w:rsid w:val="00577A7F"/>
    <w:rsid w:val="005809BB"/>
    <w:rsid w:val="00581A5B"/>
    <w:rsid w:val="005827D8"/>
    <w:rsid w:val="00583DD3"/>
    <w:rsid w:val="0058579E"/>
    <w:rsid w:val="00595660"/>
    <w:rsid w:val="00597123"/>
    <w:rsid w:val="005A2181"/>
    <w:rsid w:val="005A31F6"/>
    <w:rsid w:val="005A4F1E"/>
    <w:rsid w:val="005A566E"/>
    <w:rsid w:val="005B26D0"/>
    <w:rsid w:val="005B46C4"/>
    <w:rsid w:val="005C3010"/>
    <w:rsid w:val="005C43BA"/>
    <w:rsid w:val="005C4E65"/>
    <w:rsid w:val="005D0BA7"/>
    <w:rsid w:val="005D57EE"/>
    <w:rsid w:val="005E5755"/>
    <w:rsid w:val="005E5E3F"/>
    <w:rsid w:val="005E6AE1"/>
    <w:rsid w:val="005E7ABF"/>
    <w:rsid w:val="005F0CA6"/>
    <w:rsid w:val="005F0FF1"/>
    <w:rsid w:val="005F17A0"/>
    <w:rsid w:val="005F1E6F"/>
    <w:rsid w:val="005F23A7"/>
    <w:rsid w:val="005F38A2"/>
    <w:rsid w:val="005F3F37"/>
    <w:rsid w:val="005F7D19"/>
    <w:rsid w:val="00602014"/>
    <w:rsid w:val="00603389"/>
    <w:rsid w:val="00605388"/>
    <w:rsid w:val="00605DE1"/>
    <w:rsid w:val="00614C90"/>
    <w:rsid w:val="00617D65"/>
    <w:rsid w:val="00627060"/>
    <w:rsid w:val="00640A70"/>
    <w:rsid w:val="00641499"/>
    <w:rsid w:val="0065089D"/>
    <w:rsid w:val="00651ACD"/>
    <w:rsid w:val="0065365C"/>
    <w:rsid w:val="00656B5D"/>
    <w:rsid w:val="006612AF"/>
    <w:rsid w:val="00665FC3"/>
    <w:rsid w:val="00666D2D"/>
    <w:rsid w:val="00667B3F"/>
    <w:rsid w:val="006703FD"/>
    <w:rsid w:val="00671A5F"/>
    <w:rsid w:val="006728A5"/>
    <w:rsid w:val="00673C01"/>
    <w:rsid w:val="00675999"/>
    <w:rsid w:val="00675A7D"/>
    <w:rsid w:val="006773E0"/>
    <w:rsid w:val="00684612"/>
    <w:rsid w:val="00685911"/>
    <w:rsid w:val="006865EC"/>
    <w:rsid w:val="00691DDC"/>
    <w:rsid w:val="00694A75"/>
    <w:rsid w:val="006965CE"/>
    <w:rsid w:val="00696799"/>
    <w:rsid w:val="006A0B2F"/>
    <w:rsid w:val="006A5E2B"/>
    <w:rsid w:val="006B276D"/>
    <w:rsid w:val="006B2AC2"/>
    <w:rsid w:val="006B3737"/>
    <w:rsid w:val="006B453F"/>
    <w:rsid w:val="006C64B9"/>
    <w:rsid w:val="006E43F8"/>
    <w:rsid w:val="006F0262"/>
    <w:rsid w:val="0070319D"/>
    <w:rsid w:val="0070404C"/>
    <w:rsid w:val="007101E9"/>
    <w:rsid w:val="00711AF9"/>
    <w:rsid w:val="00717279"/>
    <w:rsid w:val="0072319A"/>
    <w:rsid w:val="00726782"/>
    <w:rsid w:val="00730554"/>
    <w:rsid w:val="00730756"/>
    <w:rsid w:val="007316C1"/>
    <w:rsid w:val="00736AFD"/>
    <w:rsid w:val="00740D72"/>
    <w:rsid w:val="0074130D"/>
    <w:rsid w:val="007415B2"/>
    <w:rsid w:val="00742FBD"/>
    <w:rsid w:val="0075566E"/>
    <w:rsid w:val="00757EC0"/>
    <w:rsid w:val="00760CCD"/>
    <w:rsid w:val="00762095"/>
    <w:rsid w:val="00767603"/>
    <w:rsid w:val="00772B89"/>
    <w:rsid w:val="0077717D"/>
    <w:rsid w:val="00783353"/>
    <w:rsid w:val="007921F0"/>
    <w:rsid w:val="00795AD8"/>
    <w:rsid w:val="007962C4"/>
    <w:rsid w:val="0079695C"/>
    <w:rsid w:val="007978A7"/>
    <w:rsid w:val="007A09D4"/>
    <w:rsid w:val="007A0AD0"/>
    <w:rsid w:val="007A0B47"/>
    <w:rsid w:val="007A76A0"/>
    <w:rsid w:val="007A782C"/>
    <w:rsid w:val="007B0C70"/>
    <w:rsid w:val="007B6324"/>
    <w:rsid w:val="007C015E"/>
    <w:rsid w:val="007C0596"/>
    <w:rsid w:val="007C618B"/>
    <w:rsid w:val="007C660A"/>
    <w:rsid w:val="007C7843"/>
    <w:rsid w:val="007D320A"/>
    <w:rsid w:val="007E060E"/>
    <w:rsid w:val="007E1629"/>
    <w:rsid w:val="007E6E69"/>
    <w:rsid w:val="007E7D41"/>
    <w:rsid w:val="0080084F"/>
    <w:rsid w:val="00801119"/>
    <w:rsid w:val="00802900"/>
    <w:rsid w:val="008072DB"/>
    <w:rsid w:val="008120AD"/>
    <w:rsid w:val="008167C1"/>
    <w:rsid w:val="00821619"/>
    <w:rsid w:val="00821D53"/>
    <w:rsid w:val="00822959"/>
    <w:rsid w:val="00824098"/>
    <w:rsid w:val="008241CD"/>
    <w:rsid w:val="00825065"/>
    <w:rsid w:val="00835180"/>
    <w:rsid w:val="00835331"/>
    <w:rsid w:val="0084240D"/>
    <w:rsid w:val="00846586"/>
    <w:rsid w:val="00851D3A"/>
    <w:rsid w:val="00852A8A"/>
    <w:rsid w:val="008540AC"/>
    <w:rsid w:val="008605C8"/>
    <w:rsid w:val="00864EAC"/>
    <w:rsid w:val="008751AB"/>
    <w:rsid w:val="0087540B"/>
    <w:rsid w:val="00875B79"/>
    <w:rsid w:val="00880BBA"/>
    <w:rsid w:val="00884D9C"/>
    <w:rsid w:val="008856BD"/>
    <w:rsid w:val="00886EC6"/>
    <w:rsid w:val="00887163"/>
    <w:rsid w:val="00891D97"/>
    <w:rsid w:val="0089207C"/>
    <w:rsid w:val="008957CE"/>
    <w:rsid w:val="008A5418"/>
    <w:rsid w:val="008B35B1"/>
    <w:rsid w:val="008B6475"/>
    <w:rsid w:val="008B6D66"/>
    <w:rsid w:val="008B79CE"/>
    <w:rsid w:val="008C5EF3"/>
    <w:rsid w:val="008D0E19"/>
    <w:rsid w:val="008D4FEB"/>
    <w:rsid w:val="008D5DE2"/>
    <w:rsid w:val="008D72EA"/>
    <w:rsid w:val="008E03E5"/>
    <w:rsid w:val="008E1505"/>
    <w:rsid w:val="008E4F30"/>
    <w:rsid w:val="008E656E"/>
    <w:rsid w:val="008F35A2"/>
    <w:rsid w:val="00902443"/>
    <w:rsid w:val="009046F7"/>
    <w:rsid w:val="009054E5"/>
    <w:rsid w:val="009064CC"/>
    <w:rsid w:val="00906CF3"/>
    <w:rsid w:val="00906E76"/>
    <w:rsid w:val="00912E7A"/>
    <w:rsid w:val="009169F8"/>
    <w:rsid w:val="00920DBC"/>
    <w:rsid w:val="00924876"/>
    <w:rsid w:val="00925B24"/>
    <w:rsid w:val="009264E5"/>
    <w:rsid w:val="009367B7"/>
    <w:rsid w:val="009373EE"/>
    <w:rsid w:val="00943582"/>
    <w:rsid w:val="00943BCC"/>
    <w:rsid w:val="009503E3"/>
    <w:rsid w:val="0095157E"/>
    <w:rsid w:val="00952011"/>
    <w:rsid w:val="0096168F"/>
    <w:rsid w:val="00962257"/>
    <w:rsid w:val="0096598D"/>
    <w:rsid w:val="00967549"/>
    <w:rsid w:val="00967BF9"/>
    <w:rsid w:val="00970388"/>
    <w:rsid w:val="00970655"/>
    <w:rsid w:val="00971B86"/>
    <w:rsid w:val="009724D9"/>
    <w:rsid w:val="00972D47"/>
    <w:rsid w:val="00974F8C"/>
    <w:rsid w:val="00976DAB"/>
    <w:rsid w:val="00981EA0"/>
    <w:rsid w:val="00982F95"/>
    <w:rsid w:val="00983EEF"/>
    <w:rsid w:val="00990CC3"/>
    <w:rsid w:val="009934ED"/>
    <w:rsid w:val="00995375"/>
    <w:rsid w:val="009961A2"/>
    <w:rsid w:val="00997A61"/>
    <w:rsid w:val="009A0242"/>
    <w:rsid w:val="009A1367"/>
    <w:rsid w:val="009A4C5B"/>
    <w:rsid w:val="009A6354"/>
    <w:rsid w:val="009A679F"/>
    <w:rsid w:val="009B1A42"/>
    <w:rsid w:val="009B779B"/>
    <w:rsid w:val="009D248B"/>
    <w:rsid w:val="009D51AE"/>
    <w:rsid w:val="009D59D5"/>
    <w:rsid w:val="009D72C5"/>
    <w:rsid w:val="009E21A2"/>
    <w:rsid w:val="009E4218"/>
    <w:rsid w:val="009E4789"/>
    <w:rsid w:val="009F223E"/>
    <w:rsid w:val="009F2AC9"/>
    <w:rsid w:val="00A0151D"/>
    <w:rsid w:val="00A025CF"/>
    <w:rsid w:val="00A04575"/>
    <w:rsid w:val="00A046D7"/>
    <w:rsid w:val="00A051ED"/>
    <w:rsid w:val="00A06B23"/>
    <w:rsid w:val="00A074D5"/>
    <w:rsid w:val="00A101CF"/>
    <w:rsid w:val="00A12F21"/>
    <w:rsid w:val="00A221EB"/>
    <w:rsid w:val="00A30063"/>
    <w:rsid w:val="00A40BBB"/>
    <w:rsid w:val="00A43256"/>
    <w:rsid w:val="00A44CF9"/>
    <w:rsid w:val="00A475EC"/>
    <w:rsid w:val="00A55F95"/>
    <w:rsid w:val="00A655A6"/>
    <w:rsid w:val="00A73150"/>
    <w:rsid w:val="00A758F6"/>
    <w:rsid w:val="00A810FB"/>
    <w:rsid w:val="00A85698"/>
    <w:rsid w:val="00A91032"/>
    <w:rsid w:val="00A97820"/>
    <w:rsid w:val="00AA11AE"/>
    <w:rsid w:val="00AA27BF"/>
    <w:rsid w:val="00AA373D"/>
    <w:rsid w:val="00AA56C8"/>
    <w:rsid w:val="00AB2F96"/>
    <w:rsid w:val="00AB72EA"/>
    <w:rsid w:val="00AC2D46"/>
    <w:rsid w:val="00AD0E7D"/>
    <w:rsid w:val="00AD3D9D"/>
    <w:rsid w:val="00AD6BBB"/>
    <w:rsid w:val="00AE4FCD"/>
    <w:rsid w:val="00AE62E4"/>
    <w:rsid w:val="00AF3FBB"/>
    <w:rsid w:val="00AF4F67"/>
    <w:rsid w:val="00B018F9"/>
    <w:rsid w:val="00B01ACD"/>
    <w:rsid w:val="00B05A0B"/>
    <w:rsid w:val="00B07E66"/>
    <w:rsid w:val="00B11B58"/>
    <w:rsid w:val="00B13954"/>
    <w:rsid w:val="00B14C8E"/>
    <w:rsid w:val="00B21423"/>
    <w:rsid w:val="00B22BE3"/>
    <w:rsid w:val="00B231BB"/>
    <w:rsid w:val="00B26E77"/>
    <w:rsid w:val="00B33F53"/>
    <w:rsid w:val="00B354A2"/>
    <w:rsid w:val="00B41BE6"/>
    <w:rsid w:val="00B42928"/>
    <w:rsid w:val="00B43CB6"/>
    <w:rsid w:val="00B46CBF"/>
    <w:rsid w:val="00B60691"/>
    <w:rsid w:val="00B6175E"/>
    <w:rsid w:val="00B61FAC"/>
    <w:rsid w:val="00B662C4"/>
    <w:rsid w:val="00B71FF4"/>
    <w:rsid w:val="00B72362"/>
    <w:rsid w:val="00B73731"/>
    <w:rsid w:val="00B75C00"/>
    <w:rsid w:val="00B7731A"/>
    <w:rsid w:val="00B80652"/>
    <w:rsid w:val="00B834BF"/>
    <w:rsid w:val="00B848D8"/>
    <w:rsid w:val="00B859A0"/>
    <w:rsid w:val="00B90E89"/>
    <w:rsid w:val="00BC14F2"/>
    <w:rsid w:val="00BC1E04"/>
    <w:rsid w:val="00BC47D3"/>
    <w:rsid w:val="00BC4BFD"/>
    <w:rsid w:val="00BC51D9"/>
    <w:rsid w:val="00BC6A14"/>
    <w:rsid w:val="00BD06E9"/>
    <w:rsid w:val="00BD20AE"/>
    <w:rsid w:val="00BD3ACE"/>
    <w:rsid w:val="00BD52DA"/>
    <w:rsid w:val="00BE53C2"/>
    <w:rsid w:val="00BF1B05"/>
    <w:rsid w:val="00BF24A7"/>
    <w:rsid w:val="00BF2A16"/>
    <w:rsid w:val="00BF7330"/>
    <w:rsid w:val="00C0324C"/>
    <w:rsid w:val="00C03F07"/>
    <w:rsid w:val="00C050EE"/>
    <w:rsid w:val="00C12F92"/>
    <w:rsid w:val="00C16F59"/>
    <w:rsid w:val="00C209E4"/>
    <w:rsid w:val="00C218AD"/>
    <w:rsid w:val="00C22163"/>
    <w:rsid w:val="00C22A4E"/>
    <w:rsid w:val="00C23A52"/>
    <w:rsid w:val="00C256C5"/>
    <w:rsid w:val="00C310AA"/>
    <w:rsid w:val="00C3406D"/>
    <w:rsid w:val="00C35989"/>
    <w:rsid w:val="00C37462"/>
    <w:rsid w:val="00C420DF"/>
    <w:rsid w:val="00C421E3"/>
    <w:rsid w:val="00C4236D"/>
    <w:rsid w:val="00C434F5"/>
    <w:rsid w:val="00C435FA"/>
    <w:rsid w:val="00C461D7"/>
    <w:rsid w:val="00C464E9"/>
    <w:rsid w:val="00C46BC8"/>
    <w:rsid w:val="00C50D2B"/>
    <w:rsid w:val="00C61EAD"/>
    <w:rsid w:val="00C6443A"/>
    <w:rsid w:val="00C6675A"/>
    <w:rsid w:val="00C678AC"/>
    <w:rsid w:val="00C73931"/>
    <w:rsid w:val="00C7407E"/>
    <w:rsid w:val="00C76848"/>
    <w:rsid w:val="00C775B8"/>
    <w:rsid w:val="00C77FC4"/>
    <w:rsid w:val="00C83CD5"/>
    <w:rsid w:val="00C85667"/>
    <w:rsid w:val="00C8610D"/>
    <w:rsid w:val="00C90E76"/>
    <w:rsid w:val="00C9100D"/>
    <w:rsid w:val="00C9122C"/>
    <w:rsid w:val="00C91E5B"/>
    <w:rsid w:val="00CA06E7"/>
    <w:rsid w:val="00CA397D"/>
    <w:rsid w:val="00CB23B4"/>
    <w:rsid w:val="00CB3931"/>
    <w:rsid w:val="00CB470A"/>
    <w:rsid w:val="00CC5441"/>
    <w:rsid w:val="00CC6C56"/>
    <w:rsid w:val="00CD359D"/>
    <w:rsid w:val="00CD47AA"/>
    <w:rsid w:val="00CD713F"/>
    <w:rsid w:val="00CD79F0"/>
    <w:rsid w:val="00CD7A7C"/>
    <w:rsid w:val="00CF074C"/>
    <w:rsid w:val="00CF2B78"/>
    <w:rsid w:val="00CF50D4"/>
    <w:rsid w:val="00D10CC0"/>
    <w:rsid w:val="00D1409F"/>
    <w:rsid w:val="00D15556"/>
    <w:rsid w:val="00D16A27"/>
    <w:rsid w:val="00D21969"/>
    <w:rsid w:val="00D26A0F"/>
    <w:rsid w:val="00D26BD3"/>
    <w:rsid w:val="00D26EF9"/>
    <w:rsid w:val="00D307F4"/>
    <w:rsid w:val="00D31249"/>
    <w:rsid w:val="00D34620"/>
    <w:rsid w:val="00D348DA"/>
    <w:rsid w:val="00D352BD"/>
    <w:rsid w:val="00D402F2"/>
    <w:rsid w:val="00D40B94"/>
    <w:rsid w:val="00D43305"/>
    <w:rsid w:val="00D512EC"/>
    <w:rsid w:val="00D525C4"/>
    <w:rsid w:val="00D561CB"/>
    <w:rsid w:val="00D62536"/>
    <w:rsid w:val="00D633E8"/>
    <w:rsid w:val="00D706FB"/>
    <w:rsid w:val="00D71160"/>
    <w:rsid w:val="00D73515"/>
    <w:rsid w:val="00D735DC"/>
    <w:rsid w:val="00D80B5F"/>
    <w:rsid w:val="00D84D90"/>
    <w:rsid w:val="00D901AD"/>
    <w:rsid w:val="00D90F9B"/>
    <w:rsid w:val="00D918E2"/>
    <w:rsid w:val="00D9520A"/>
    <w:rsid w:val="00D9530A"/>
    <w:rsid w:val="00D9592A"/>
    <w:rsid w:val="00D96DAF"/>
    <w:rsid w:val="00D97642"/>
    <w:rsid w:val="00DA2720"/>
    <w:rsid w:val="00DA474F"/>
    <w:rsid w:val="00DA5C79"/>
    <w:rsid w:val="00DB4D6E"/>
    <w:rsid w:val="00DB60B5"/>
    <w:rsid w:val="00DC2ACD"/>
    <w:rsid w:val="00DC2B7D"/>
    <w:rsid w:val="00DC386C"/>
    <w:rsid w:val="00DC7919"/>
    <w:rsid w:val="00DD1D4F"/>
    <w:rsid w:val="00DD2B6C"/>
    <w:rsid w:val="00DE6935"/>
    <w:rsid w:val="00DE71F5"/>
    <w:rsid w:val="00DF0469"/>
    <w:rsid w:val="00DF35BE"/>
    <w:rsid w:val="00DF49D9"/>
    <w:rsid w:val="00DF7EF1"/>
    <w:rsid w:val="00E02B37"/>
    <w:rsid w:val="00E04777"/>
    <w:rsid w:val="00E04D2C"/>
    <w:rsid w:val="00E1478C"/>
    <w:rsid w:val="00E15A24"/>
    <w:rsid w:val="00E173FA"/>
    <w:rsid w:val="00E2011E"/>
    <w:rsid w:val="00E24ABE"/>
    <w:rsid w:val="00E27BB8"/>
    <w:rsid w:val="00E27F35"/>
    <w:rsid w:val="00E30F18"/>
    <w:rsid w:val="00E33A9E"/>
    <w:rsid w:val="00E35BB0"/>
    <w:rsid w:val="00E36AAA"/>
    <w:rsid w:val="00E44689"/>
    <w:rsid w:val="00E4617B"/>
    <w:rsid w:val="00E46DE5"/>
    <w:rsid w:val="00E47859"/>
    <w:rsid w:val="00E47ADE"/>
    <w:rsid w:val="00E53F00"/>
    <w:rsid w:val="00E628D0"/>
    <w:rsid w:val="00E656CE"/>
    <w:rsid w:val="00E71736"/>
    <w:rsid w:val="00E76633"/>
    <w:rsid w:val="00E825A2"/>
    <w:rsid w:val="00E82B6F"/>
    <w:rsid w:val="00E84060"/>
    <w:rsid w:val="00E846BC"/>
    <w:rsid w:val="00E86980"/>
    <w:rsid w:val="00E87922"/>
    <w:rsid w:val="00E90121"/>
    <w:rsid w:val="00E908C9"/>
    <w:rsid w:val="00E90A89"/>
    <w:rsid w:val="00E91AE2"/>
    <w:rsid w:val="00E928BB"/>
    <w:rsid w:val="00E96CC9"/>
    <w:rsid w:val="00EA43B5"/>
    <w:rsid w:val="00EA480B"/>
    <w:rsid w:val="00EA5AE1"/>
    <w:rsid w:val="00EB5444"/>
    <w:rsid w:val="00EB5E14"/>
    <w:rsid w:val="00EB723F"/>
    <w:rsid w:val="00EC5676"/>
    <w:rsid w:val="00EC611A"/>
    <w:rsid w:val="00EC66C2"/>
    <w:rsid w:val="00ED7C2A"/>
    <w:rsid w:val="00EE07F2"/>
    <w:rsid w:val="00EE4E2A"/>
    <w:rsid w:val="00EF35BE"/>
    <w:rsid w:val="00EF40D3"/>
    <w:rsid w:val="00EF46F1"/>
    <w:rsid w:val="00EF6AA1"/>
    <w:rsid w:val="00EF763E"/>
    <w:rsid w:val="00EF7D70"/>
    <w:rsid w:val="00F01BEE"/>
    <w:rsid w:val="00F04801"/>
    <w:rsid w:val="00F04D1D"/>
    <w:rsid w:val="00F071BC"/>
    <w:rsid w:val="00F15DF2"/>
    <w:rsid w:val="00F17D52"/>
    <w:rsid w:val="00F21A4F"/>
    <w:rsid w:val="00F23F73"/>
    <w:rsid w:val="00F24937"/>
    <w:rsid w:val="00F260D3"/>
    <w:rsid w:val="00F2749B"/>
    <w:rsid w:val="00F27D2C"/>
    <w:rsid w:val="00F30262"/>
    <w:rsid w:val="00F365EE"/>
    <w:rsid w:val="00F36FB2"/>
    <w:rsid w:val="00F45AE6"/>
    <w:rsid w:val="00F47527"/>
    <w:rsid w:val="00F50189"/>
    <w:rsid w:val="00F56371"/>
    <w:rsid w:val="00F576A0"/>
    <w:rsid w:val="00F605F8"/>
    <w:rsid w:val="00F60C32"/>
    <w:rsid w:val="00F61A76"/>
    <w:rsid w:val="00F61C7C"/>
    <w:rsid w:val="00F61DB0"/>
    <w:rsid w:val="00F65967"/>
    <w:rsid w:val="00F67777"/>
    <w:rsid w:val="00F726AD"/>
    <w:rsid w:val="00F736B2"/>
    <w:rsid w:val="00F745B9"/>
    <w:rsid w:val="00F7488A"/>
    <w:rsid w:val="00F74DFA"/>
    <w:rsid w:val="00F76B5B"/>
    <w:rsid w:val="00F8235D"/>
    <w:rsid w:val="00F83B88"/>
    <w:rsid w:val="00F83C78"/>
    <w:rsid w:val="00F83DDD"/>
    <w:rsid w:val="00F90375"/>
    <w:rsid w:val="00F918D6"/>
    <w:rsid w:val="00F91F41"/>
    <w:rsid w:val="00F968E8"/>
    <w:rsid w:val="00FA4F0E"/>
    <w:rsid w:val="00FB3C86"/>
    <w:rsid w:val="00FB4444"/>
    <w:rsid w:val="00FB6673"/>
    <w:rsid w:val="00FB7E84"/>
    <w:rsid w:val="00FC5313"/>
    <w:rsid w:val="00FC5D5A"/>
    <w:rsid w:val="00FC5E35"/>
    <w:rsid w:val="00FC5F09"/>
    <w:rsid w:val="00FD26B9"/>
    <w:rsid w:val="00FD3420"/>
    <w:rsid w:val="00FD3AD8"/>
    <w:rsid w:val="00FE6D48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C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D7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qFormat/>
    <w:rsid w:val="007E16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C2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7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ED7C2A"/>
    <w:pPr>
      <w:keepNext/>
      <w:tabs>
        <w:tab w:val="left" w:pos="480"/>
        <w:tab w:val="right" w:leader="dot" w:pos="9639"/>
      </w:tabs>
      <w:spacing w:before="360"/>
      <w:jc w:val="both"/>
      <w:outlineLvl w:val="1"/>
    </w:pPr>
    <w:rPr>
      <w:rFonts w:ascii="Arial" w:hAnsi="Arial" w:cs="Arial"/>
      <w:b/>
      <w:bCs/>
      <w:caps/>
      <w:lang w:val="en-US" w:eastAsia="en-US" w:bidi="en-US"/>
    </w:rPr>
  </w:style>
  <w:style w:type="character" w:styleId="a3">
    <w:name w:val="Hyperlink"/>
    <w:uiPriority w:val="99"/>
    <w:rsid w:val="00ED7C2A"/>
    <w:rPr>
      <w:strike w:val="0"/>
      <w:dstrike w:val="0"/>
      <w:color w:val="0000FF"/>
      <w:u w:val="none"/>
      <w:effect w:val="none"/>
    </w:rPr>
  </w:style>
  <w:style w:type="paragraph" w:styleId="21">
    <w:name w:val="toc 2"/>
    <w:basedOn w:val="a"/>
    <w:next w:val="a"/>
    <w:autoRedefine/>
    <w:uiPriority w:val="39"/>
    <w:rsid w:val="00ED7C2A"/>
    <w:pPr>
      <w:tabs>
        <w:tab w:val="right" w:leader="dot" w:pos="9629"/>
      </w:tabs>
      <w:ind w:left="709" w:hanging="425"/>
    </w:pPr>
    <w:rPr>
      <w:sz w:val="20"/>
      <w:szCs w:val="20"/>
    </w:rPr>
  </w:style>
  <w:style w:type="paragraph" w:styleId="a4">
    <w:name w:val="Normal (Web)"/>
    <w:basedOn w:val="a"/>
    <w:uiPriority w:val="99"/>
    <w:rsid w:val="00ED7C2A"/>
    <w:pPr>
      <w:widowControl w:val="0"/>
      <w:spacing w:before="100" w:after="119"/>
    </w:pPr>
    <w:rPr>
      <w:rFonts w:eastAsia="Arial Unicode MS"/>
    </w:rPr>
  </w:style>
  <w:style w:type="paragraph" w:styleId="a5">
    <w:name w:val="No Spacing"/>
    <w:qFormat/>
    <w:rsid w:val="00ED7C2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2">
    <w:name w:val="Основной текст1"/>
    <w:basedOn w:val="a"/>
    <w:rsid w:val="00ED7C2A"/>
    <w:pPr>
      <w:shd w:val="clear" w:color="auto" w:fill="FFFFFF"/>
      <w:suppressAutoHyphens/>
      <w:spacing w:before="3540" w:line="960" w:lineRule="exact"/>
    </w:pPr>
    <w:rPr>
      <w:color w:val="000000"/>
      <w:sz w:val="25"/>
      <w:szCs w:val="25"/>
      <w:lang w:eastAsia="ar-SA"/>
    </w:rPr>
  </w:style>
  <w:style w:type="paragraph" w:styleId="a6">
    <w:name w:val="Body Text Indent"/>
    <w:basedOn w:val="a"/>
    <w:link w:val="a7"/>
    <w:rsid w:val="00ED7C2A"/>
    <w:pPr>
      <w:widowControl w:val="0"/>
      <w:suppressAutoHyphens/>
      <w:ind w:left="-40"/>
    </w:pPr>
    <w:rPr>
      <w:rFonts w:ascii="SchoolBook" w:eastAsia="Arial Unicode MS" w:hAnsi="SchoolBook"/>
      <w:color w:val="000000"/>
    </w:rPr>
  </w:style>
  <w:style w:type="character" w:customStyle="1" w:styleId="a7">
    <w:name w:val="Основной текст с отступом Знак"/>
    <w:basedOn w:val="a0"/>
    <w:link w:val="a6"/>
    <w:rsid w:val="00ED7C2A"/>
    <w:rPr>
      <w:rFonts w:ascii="SchoolBook" w:eastAsia="Arial Unicode MS" w:hAnsi="SchoolBook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ED7C2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ED7C2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ED7C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вый абзац"/>
    <w:basedOn w:val="a"/>
    <w:link w:val="22"/>
    <w:rsid w:val="00ED7C2A"/>
    <w:pPr>
      <w:spacing w:after="120"/>
      <w:ind w:firstLine="567"/>
      <w:jc w:val="both"/>
    </w:pPr>
    <w:rPr>
      <w:rFonts w:ascii="Arial" w:hAnsi="Arial"/>
      <w:szCs w:val="20"/>
    </w:rPr>
  </w:style>
  <w:style w:type="character" w:customStyle="1" w:styleId="22">
    <w:name w:val="Новый абзац Знак2"/>
    <w:link w:val="ab"/>
    <w:rsid w:val="00ED7C2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ED7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7C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7C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454D9"/>
  </w:style>
  <w:style w:type="character" w:customStyle="1" w:styleId="spelle">
    <w:name w:val="spelle"/>
    <w:basedOn w:val="a0"/>
    <w:rsid w:val="003454D9"/>
  </w:style>
  <w:style w:type="paragraph" w:customStyle="1" w:styleId="ae">
    <w:name w:val="Нормальный (таблица)"/>
    <w:basedOn w:val="a"/>
    <w:next w:val="a"/>
    <w:rsid w:val="00DF7EF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DF7E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-1">
    <w:name w:val="Содержание - 1"/>
    <w:basedOn w:val="a"/>
    <w:qFormat/>
    <w:rsid w:val="00DF7EF1"/>
    <w:pPr>
      <w:numPr>
        <w:numId w:val="4"/>
      </w:numPr>
      <w:spacing w:before="60" w:after="60" w:line="276" w:lineRule="auto"/>
      <w:outlineLvl w:val="1"/>
    </w:pPr>
    <w:rPr>
      <w:rFonts w:ascii="Cambria" w:hAnsi="Cambria"/>
      <w:b/>
      <w:caps/>
      <w:sz w:val="28"/>
      <w:szCs w:val="28"/>
      <w:lang w:val="en-US" w:eastAsia="en-US" w:bidi="en-US"/>
    </w:rPr>
  </w:style>
  <w:style w:type="paragraph" w:customStyle="1" w:styleId="-2">
    <w:name w:val="Содержание - 2"/>
    <w:basedOn w:val="a"/>
    <w:qFormat/>
    <w:rsid w:val="00DF7EF1"/>
    <w:pPr>
      <w:numPr>
        <w:ilvl w:val="1"/>
        <w:numId w:val="4"/>
      </w:numPr>
      <w:spacing w:before="60" w:after="60" w:line="276" w:lineRule="auto"/>
      <w:outlineLvl w:val="1"/>
    </w:pPr>
    <w:rPr>
      <w:rFonts w:ascii="Cambria" w:hAnsi="Cambria"/>
      <w:sz w:val="28"/>
      <w:szCs w:val="28"/>
      <w:lang w:val="en-US" w:eastAsia="en-US" w:bidi="en-US"/>
    </w:rPr>
  </w:style>
  <w:style w:type="paragraph" w:customStyle="1" w:styleId="-3">
    <w:name w:val="Содержание - 3"/>
    <w:basedOn w:val="a"/>
    <w:qFormat/>
    <w:rsid w:val="00DF7EF1"/>
    <w:pPr>
      <w:numPr>
        <w:ilvl w:val="2"/>
        <w:numId w:val="4"/>
      </w:numPr>
      <w:spacing w:before="60" w:after="60" w:line="276" w:lineRule="auto"/>
      <w:outlineLvl w:val="1"/>
    </w:pPr>
    <w:rPr>
      <w:rFonts w:ascii="Cambria" w:hAnsi="Cambria"/>
      <w:sz w:val="28"/>
      <w:szCs w:val="28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8540A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54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aliases w:val=" Знак"/>
    <w:basedOn w:val="a"/>
    <w:link w:val="af3"/>
    <w:unhideWhenUsed/>
    <w:rsid w:val="008540A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aliases w:val=" Знак Знак"/>
    <w:basedOn w:val="a0"/>
    <w:link w:val="af2"/>
    <w:rsid w:val="00854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"/>
    <w:basedOn w:val="a"/>
    <w:rsid w:val="00C03F07"/>
    <w:pPr>
      <w:spacing w:after="60"/>
      <w:ind w:firstLine="709"/>
      <w:jc w:val="both"/>
    </w:pPr>
    <w:rPr>
      <w:rFonts w:ascii="Arial" w:hAnsi="Arial" w:cs="Arial"/>
      <w:bCs/>
    </w:rPr>
  </w:style>
  <w:style w:type="paragraph" w:customStyle="1" w:styleId="Default">
    <w:name w:val="Default"/>
    <w:rsid w:val="002D0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"/>
    <w:basedOn w:val="a"/>
    <w:rsid w:val="000A320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5">
    <w:name w:val="Strong"/>
    <w:basedOn w:val="a0"/>
    <w:uiPriority w:val="22"/>
    <w:qFormat/>
    <w:rsid w:val="00730554"/>
    <w:rPr>
      <w:b/>
      <w:bCs/>
    </w:rPr>
  </w:style>
  <w:style w:type="paragraph" w:styleId="af6">
    <w:name w:val="Document Map"/>
    <w:basedOn w:val="a"/>
    <w:link w:val="af7"/>
    <w:uiPriority w:val="99"/>
    <w:semiHidden/>
    <w:unhideWhenUsed/>
    <w:rsid w:val="00F726AD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726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Титул-Заголовок"/>
    <w:basedOn w:val="a"/>
    <w:rsid w:val="00035CC2"/>
    <w:pPr>
      <w:autoSpaceDE w:val="0"/>
      <w:autoSpaceDN w:val="0"/>
      <w:adjustRightInd w:val="0"/>
      <w:spacing w:before="20" w:after="60" w:line="540" w:lineRule="atLeast"/>
      <w:jc w:val="center"/>
    </w:pPr>
    <w:rPr>
      <w:rFonts w:ascii="Arial" w:hAnsi="Arial"/>
      <w:b/>
      <w:bCs/>
      <w:sz w:val="40"/>
      <w:szCs w:val="36"/>
    </w:rPr>
  </w:style>
  <w:style w:type="character" w:customStyle="1" w:styleId="90">
    <w:name w:val="Заголовок 9 Знак"/>
    <w:basedOn w:val="a0"/>
    <w:link w:val="9"/>
    <w:rsid w:val="007E1629"/>
    <w:rPr>
      <w:rFonts w:ascii="Arial" w:eastAsia="Times New Roman" w:hAnsi="Arial" w:cs="Arial"/>
      <w:lang w:eastAsia="ru-RU"/>
    </w:rPr>
  </w:style>
  <w:style w:type="paragraph" w:styleId="af8">
    <w:name w:val="Plain Text"/>
    <w:basedOn w:val="a"/>
    <w:link w:val="af9"/>
    <w:rsid w:val="00BF7330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BF733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2EE97-DDD9-4473-8390-86177AC0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4023</TotalTime>
  <Pages>15</Pages>
  <Words>3133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588</cp:revision>
  <cp:lastPrinted>2016-11-18T17:51:00Z</cp:lastPrinted>
  <dcterms:created xsi:type="dcterms:W3CDTF">2013-07-08T15:29:00Z</dcterms:created>
  <dcterms:modified xsi:type="dcterms:W3CDTF">2016-11-18T17:51:00Z</dcterms:modified>
</cp:coreProperties>
</file>